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6663BA" w:rsidRDefault="006A33D8" w:rsidP="006A33D8">
      <w:pPr>
        <w:jc w:val="center"/>
        <w:rPr>
          <w:rFonts w:eastAsia="Times New Roman" w:cs="Times New Roman"/>
          <w:b/>
          <w:smallCaps/>
        </w:rPr>
      </w:pPr>
    </w:p>
    <w:p w14:paraId="1EF71878" w14:textId="66FA6C23" w:rsidR="006A33D8" w:rsidRPr="006663BA" w:rsidRDefault="006A33D8" w:rsidP="006A33D8">
      <w:pPr>
        <w:jc w:val="center"/>
        <w:rPr>
          <w:rFonts w:eastAsia="Times New Roman" w:cs="Times New Roman"/>
          <w:b/>
          <w:smallCaps/>
          <w:sz w:val="36"/>
          <w:szCs w:val="36"/>
        </w:rPr>
      </w:pPr>
      <w:r w:rsidRPr="006663BA">
        <w:rPr>
          <w:rFonts w:eastAsia="Times New Roman" w:cs="Times New Roman"/>
          <w:b/>
          <w:smallCaps/>
          <w:sz w:val="36"/>
          <w:szCs w:val="36"/>
        </w:rPr>
        <w:t xml:space="preserve">Project </w:t>
      </w:r>
      <w:r w:rsidR="00310C61">
        <w:rPr>
          <w:rFonts w:eastAsia="Times New Roman" w:cs="Times New Roman"/>
          <w:b/>
          <w:smallCaps/>
          <w:sz w:val="36"/>
          <w:szCs w:val="36"/>
        </w:rPr>
        <w:t>Funding Requirements</w:t>
      </w:r>
      <w:r w:rsidRPr="006663BA">
        <w:rPr>
          <w:rFonts w:eastAsia="Times New Roman" w:cs="Times New Roman"/>
          <w:b/>
          <w:smallCaps/>
          <w:sz w:val="36"/>
          <w:szCs w:val="36"/>
        </w:rPr>
        <w:t xml:space="preserve"> Template</w:t>
      </w:r>
    </w:p>
    <w:p w14:paraId="08726E0B" w14:textId="358F11AD" w:rsidR="006A33D8" w:rsidRPr="006663BA" w:rsidRDefault="006A33D8" w:rsidP="006A33D8">
      <w:pPr>
        <w:jc w:val="center"/>
        <w:rPr>
          <w:rFonts w:eastAsia="Times New Roman" w:cs="Times New Roman"/>
        </w:rPr>
      </w:pPr>
      <w:r w:rsidRPr="006663BA">
        <w:rPr>
          <w:rFonts w:eastAsia="Times New Roman" w:cs="Times New Roman"/>
        </w:rPr>
        <w:t xml:space="preserve">This Project </w:t>
      </w:r>
      <w:r w:rsidR="00310C61">
        <w:rPr>
          <w:rFonts w:eastAsia="Times New Roman" w:cs="Times New Roman"/>
        </w:rPr>
        <w:t>Funding Requirements</w:t>
      </w:r>
      <w:r w:rsidRPr="006663BA">
        <w:rPr>
          <w:rFonts w:eastAsia="Times New Roman" w:cs="Times New Roman"/>
        </w:rPr>
        <w:t xml:space="preserve"> Template is free for you to copy and use on your project </w:t>
      </w:r>
    </w:p>
    <w:p w14:paraId="28F4432F" w14:textId="77777777" w:rsidR="006A33D8" w:rsidRPr="006663BA" w:rsidRDefault="006A33D8" w:rsidP="006A33D8">
      <w:pPr>
        <w:jc w:val="center"/>
        <w:rPr>
          <w:rFonts w:eastAsia="Times New Roman" w:cs="Times New Roman"/>
        </w:rPr>
      </w:pPr>
      <w:r w:rsidRPr="006663BA">
        <w:rPr>
          <w:rFonts w:eastAsia="Times New Roman" w:cs="Times New Roman"/>
        </w:rPr>
        <w:t>and within your organization. We hope that you find this template useful and</w:t>
      </w:r>
    </w:p>
    <w:p w14:paraId="3DC23BD7" w14:textId="77777777" w:rsidR="006A33D8" w:rsidRPr="006663BA" w:rsidRDefault="006A33D8" w:rsidP="006A33D8">
      <w:pPr>
        <w:jc w:val="center"/>
        <w:rPr>
          <w:rFonts w:eastAsia="Times New Roman" w:cs="Times New Roman"/>
        </w:rPr>
      </w:pPr>
      <w:r w:rsidRPr="006663BA">
        <w:rPr>
          <w:rFonts w:eastAsia="Times New Roman" w:cs="Times New Roman"/>
        </w:rPr>
        <w:t>welcome your comments. Public distribution of this document is only permitted</w:t>
      </w:r>
    </w:p>
    <w:p w14:paraId="5F7E71CF" w14:textId="77777777" w:rsidR="006A33D8" w:rsidRPr="006663BA" w:rsidRDefault="006A33D8" w:rsidP="006A33D8">
      <w:pPr>
        <w:jc w:val="center"/>
        <w:rPr>
          <w:rFonts w:eastAsia="Times New Roman" w:cs="Times New Roman"/>
        </w:rPr>
      </w:pPr>
      <w:r w:rsidRPr="006663BA">
        <w:rPr>
          <w:rFonts w:eastAsia="Times New Roman" w:cs="Times New Roman"/>
        </w:rPr>
        <w:t>from the Project Management Docs official website at:</w:t>
      </w:r>
    </w:p>
    <w:p w14:paraId="10E0EFB7" w14:textId="77777777" w:rsidR="006A33D8" w:rsidRPr="006663BA" w:rsidRDefault="00F30FB5" w:rsidP="006A33D8">
      <w:pPr>
        <w:jc w:val="center"/>
        <w:rPr>
          <w:rFonts w:eastAsia="Times New Roman" w:cs="Times New Roman"/>
        </w:rPr>
      </w:pPr>
      <w:hyperlink r:id="rId7" w:history="1">
        <w:r w:rsidR="006A33D8" w:rsidRPr="006663BA">
          <w:rPr>
            <w:rStyle w:val="Hyperlink"/>
            <w:rFonts w:eastAsia="Times New Roman" w:cs="Times New Roman"/>
          </w:rPr>
          <w:t>ProjectManagementDocs.com</w:t>
        </w:r>
      </w:hyperlink>
    </w:p>
    <w:p w14:paraId="2058E6F8" w14:textId="77777777" w:rsidR="006A33D8" w:rsidRPr="006663BA" w:rsidRDefault="006A33D8" w:rsidP="006A33D8">
      <w:pPr>
        <w:jc w:val="center"/>
        <w:rPr>
          <w:rFonts w:eastAsia="Times New Roman" w:cs="Times New Roman"/>
        </w:rPr>
      </w:pPr>
    </w:p>
    <w:p w14:paraId="0DA1875F" w14:textId="77777777" w:rsidR="006A33D8" w:rsidRPr="006663BA" w:rsidRDefault="006A33D8" w:rsidP="006A33D8"/>
    <w:p w14:paraId="08D301BC" w14:textId="77777777" w:rsidR="006A33D8" w:rsidRPr="006663BA" w:rsidRDefault="006A33D8" w:rsidP="006A33D8"/>
    <w:p w14:paraId="21F641F2" w14:textId="35F7921A" w:rsidR="006A33D8" w:rsidRPr="006663BA" w:rsidRDefault="006A33D8" w:rsidP="006A33D8">
      <w:pPr>
        <w:jc w:val="center"/>
        <w:rPr>
          <w:b/>
          <w:smallCaps/>
          <w:sz w:val="36"/>
          <w:szCs w:val="36"/>
        </w:rPr>
      </w:pPr>
      <w:r w:rsidRPr="006663BA">
        <w:rPr>
          <w:b/>
          <w:smallCaps/>
          <w:sz w:val="36"/>
          <w:szCs w:val="36"/>
        </w:rPr>
        <w:t xml:space="preserve">Project </w:t>
      </w:r>
      <w:r w:rsidR="00310C61">
        <w:rPr>
          <w:b/>
          <w:smallCaps/>
          <w:sz w:val="36"/>
          <w:szCs w:val="36"/>
        </w:rPr>
        <w:t>Funding Requirements</w:t>
      </w:r>
    </w:p>
    <w:p w14:paraId="7F4CA0AD" w14:textId="77777777" w:rsidR="006A33D8" w:rsidRPr="006663BA" w:rsidRDefault="006A33D8" w:rsidP="006A33D8">
      <w:pPr>
        <w:jc w:val="center"/>
        <w:rPr>
          <w:b/>
          <w:smallCaps/>
          <w:sz w:val="28"/>
          <w:szCs w:val="28"/>
        </w:rPr>
      </w:pPr>
      <w:r w:rsidRPr="006663BA">
        <w:rPr>
          <w:b/>
          <w:smallCaps/>
          <w:sz w:val="28"/>
          <w:szCs w:val="28"/>
        </w:rPr>
        <w:t>&lt;Project Name&gt;</w:t>
      </w:r>
    </w:p>
    <w:p w14:paraId="39BCFCCB" w14:textId="77777777" w:rsidR="006A33D8" w:rsidRPr="006663BA" w:rsidRDefault="006A33D8" w:rsidP="006A33D8">
      <w:pPr>
        <w:jc w:val="center"/>
        <w:rPr>
          <w:b/>
          <w:smallCaps/>
          <w:sz w:val="28"/>
          <w:szCs w:val="28"/>
        </w:rPr>
      </w:pPr>
    </w:p>
    <w:p w14:paraId="223AB99C" w14:textId="77777777" w:rsidR="006A33D8" w:rsidRPr="006663BA" w:rsidRDefault="006A33D8" w:rsidP="006A33D8">
      <w:pPr>
        <w:jc w:val="center"/>
        <w:rPr>
          <w:b/>
          <w:smallCaps/>
          <w:sz w:val="28"/>
          <w:szCs w:val="28"/>
        </w:rPr>
      </w:pPr>
    </w:p>
    <w:p w14:paraId="41EF628C" w14:textId="77777777" w:rsidR="006A33D8" w:rsidRPr="006663BA" w:rsidRDefault="006A33D8" w:rsidP="006A33D8">
      <w:pPr>
        <w:jc w:val="center"/>
        <w:rPr>
          <w:b/>
          <w:smallCaps/>
          <w:sz w:val="28"/>
          <w:szCs w:val="28"/>
        </w:rPr>
      </w:pPr>
    </w:p>
    <w:p w14:paraId="17A47CA3" w14:textId="77777777" w:rsidR="006A33D8" w:rsidRPr="006663BA" w:rsidRDefault="006A33D8" w:rsidP="006A33D8">
      <w:pPr>
        <w:jc w:val="center"/>
        <w:rPr>
          <w:b/>
          <w:smallCaps/>
          <w:sz w:val="28"/>
          <w:szCs w:val="28"/>
        </w:rPr>
      </w:pPr>
    </w:p>
    <w:p w14:paraId="1C4E42A6" w14:textId="77777777" w:rsidR="006A33D8" w:rsidRPr="006663BA" w:rsidRDefault="006A33D8" w:rsidP="006A33D8">
      <w:pPr>
        <w:jc w:val="center"/>
        <w:rPr>
          <w:b/>
          <w:smallCaps/>
          <w:sz w:val="28"/>
          <w:szCs w:val="28"/>
        </w:rPr>
      </w:pPr>
      <w:r w:rsidRPr="006663BA">
        <w:rPr>
          <w:b/>
          <w:smallCaps/>
          <w:sz w:val="28"/>
          <w:szCs w:val="28"/>
        </w:rPr>
        <w:t>Company Name</w:t>
      </w:r>
    </w:p>
    <w:p w14:paraId="015F8E16" w14:textId="77777777" w:rsidR="006A33D8" w:rsidRPr="006663BA" w:rsidRDefault="006A33D8" w:rsidP="006A33D8">
      <w:pPr>
        <w:jc w:val="center"/>
        <w:rPr>
          <w:b/>
          <w:smallCaps/>
          <w:sz w:val="28"/>
          <w:szCs w:val="28"/>
        </w:rPr>
      </w:pPr>
      <w:r w:rsidRPr="006663BA">
        <w:rPr>
          <w:b/>
          <w:smallCaps/>
          <w:sz w:val="28"/>
          <w:szCs w:val="28"/>
        </w:rPr>
        <w:t>Street Address</w:t>
      </w:r>
    </w:p>
    <w:p w14:paraId="49DA82CF" w14:textId="77777777" w:rsidR="006A33D8" w:rsidRPr="006663BA" w:rsidRDefault="006A33D8" w:rsidP="006A33D8">
      <w:pPr>
        <w:jc w:val="center"/>
        <w:rPr>
          <w:b/>
          <w:smallCaps/>
          <w:sz w:val="28"/>
          <w:szCs w:val="28"/>
        </w:rPr>
      </w:pPr>
      <w:r w:rsidRPr="006663BA">
        <w:rPr>
          <w:b/>
          <w:smallCaps/>
          <w:sz w:val="28"/>
          <w:szCs w:val="28"/>
        </w:rPr>
        <w:t>City, State Zip Code</w:t>
      </w:r>
    </w:p>
    <w:p w14:paraId="5ED92E78" w14:textId="77777777" w:rsidR="006A33D8" w:rsidRPr="006663BA" w:rsidRDefault="006A33D8" w:rsidP="006A33D8">
      <w:pPr>
        <w:jc w:val="center"/>
        <w:rPr>
          <w:b/>
          <w:smallCaps/>
          <w:sz w:val="28"/>
          <w:szCs w:val="28"/>
        </w:rPr>
      </w:pPr>
    </w:p>
    <w:p w14:paraId="4CD88CC8" w14:textId="77777777" w:rsidR="006A33D8" w:rsidRPr="006663BA" w:rsidRDefault="006A33D8" w:rsidP="006A33D8">
      <w:pPr>
        <w:jc w:val="center"/>
        <w:rPr>
          <w:b/>
          <w:smallCaps/>
          <w:sz w:val="28"/>
          <w:szCs w:val="28"/>
        </w:rPr>
      </w:pPr>
    </w:p>
    <w:p w14:paraId="2A9DB0AB" w14:textId="77777777" w:rsidR="006A33D8" w:rsidRPr="006663BA" w:rsidRDefault="006A33D8" w:rsidP="006A33D8">
      <w:pPr>
        <w:jc w:val="center"/>
        <w:rPr>
          <w:b/>
          <w:smallCaps/>
          <w:sz w:val="28"/>
          <w:szCs w:val="28"/>
        </w:rPr>
      </w:pPr>
    </w:p>
    <w:p w14:paraId="7E8F6C0E" w14:textId="77777777" w:rsidR="006A33D8" w:rsidRPr="006663BA" w:rsidRDefault="006A33D8" w:rsidP="006A33D8">
      <w:pPr>
        <w:jc w:val="center"/>
        <w:rPr>
          <w:b/>
          <w:smallCaps/>
          <w:sz w:val="28"/>
          <w:szCs w:val="28"/>
        </w:rPr>
      </w:pPr>
      <w:r w:rsidRPr="006663BA">
        <w:rPr>
          <w:b/>
          <w:smallCaps/>
          <w:sz w:val="28"/>
          <w:szCs w:val="28"/>
        </w:rPr>
        <w:t>Date</w:t>
      </w:r>
    </w:p>
    <w:p w14:paraId="5F31506B" w14:textId="77777777" w:rsidR="006A33D8" w:rsidRPr="006663BA" w:rsidRDefault="006A33D8" w:rsidP="006A33D8">
      <w:r w:rsidRPr="006663BA">
        <w:br w:type="page"/>
      </w:r>
    </w:p>
    <w:p w14:paraId="1A7C7B1D" w14:textId="77777777" w:rsidR="00310C61" w:rsidRDefault="00310C61" w:rsidP="006A33D8">
      <w:pPr>
        <w:sectPr w:rsidR="00310C61" w:rsidSect="00005A27">
          <w:headerReference w:type="default" r:id="rId8"/>
          <w:footerReference w:type="default" r:id="rId9"/>
          <w:pgSz w:w="12240" w:h="15840"/>
          <w:pgMar w:top="2601" w:right="1440" w:bottom="1440" w:left="1440" w:header="720" w:footer="720" w:gutter="0"/>
          <w:cols w:space="720"/>
          <w:docGrid w:linePitch="360"/>
        </w:sectPr>
      </w:pPr>
    </w:p>
    <w:p w14:paraId="01E6F21D" w14:textId="0010AAFE" w:rsidR="006A33D8" w:rsidRPr="006663BA" w:rsidRDefault="006A33D8" w:rsidP="006A33D8">
      <w:bookmarkStart w:id="0" w:name="_GoBack"/>
      <w:bookmarkEnd w:id="0"/>
    </w:p>
    <w:p w14:paraId="0A16EC9C" w14:textId="77777777" w:rsidR="0002447A" w:rsidRDefault="0002447A" w:rsidP="00310C61">
      <w:pPr>
        <w:ind w:left="360"/>
        <w:jc w:val="center"/>
        <w:rPr>
          <w:b/>
        </w:rPr>
      </w:pPr>
    </w:p>
    <w:p w14:paraId="2C7FD640" w14:textId="77777777" w:rsidR="0002447A" w:rsidRDefault="0002447A" w:rsidP="00310C61">
      <w:pPr>
        <w:ind w:left="360"/>
        <w:jc w:val="center"/>
        <w:rPr>
          <w:b/>
        </w:rPr>
      </w:pPr>
    </w:p>
    <w:p w14:paraId="3F4B1F73" w14:textId="77777777" w:rsidR="0002447A" w:rsidRDefault="0002447A" w:rsidP="00310C61">
      <w:pPr>
        <w:ind w:left="360"/>
        <w:jc w:val="center"/>
        <w:rPr>
          <w:b/>
        </w:rPr>
      </w:pPr>
    </w:p>
    <w:p w14:paraId="6F89A1CE" w14:textId="77777777" w:rsidR="00310C61" w:rsidRPr="008F22BA" w:rsidRDefault="00310C61" w:rsidP="00310C61">
      <w:pPr>
        <w:ind w:left="360"/>
        <w:jc w:val="center"/>
        <w:rPr>
          <w:b/>
        </w:rPr>
      </w:pPr>
      <w:r w:rsidRPr="008F22BA">
        <w:rPr>
          <w:b/>
        </w:rPr>
        <w:t xml:space="preserve">Project </w:t>
      </w:r>
      <w:r>
        <w:rPr>
          <w:b/>
        </w:rPr>
        <w:t>Funding Requirements</w:t>
      </w:r>
    </w:p>
    <w:p w14:paraId="0E113BF9" w14:textId="77777777" w:rsidR="00310C61" w:rsidRPr="004A7F67" w:rsidRDefault="00310C61" w:rsidP="00310C61">
      <w:pPr>
        <w:rPr>
          <w:color w:val="008000"/>
        </w:rPr>
      </w:pPr>
      <w:r w:rsidRPr="004A7F67">
        <w:rPr>
          <w:color w:val="008000"/>
        </w:rPr>
        <w:t xml:space="preserve">Projects are investments made by a company or organization to achieve something of worth.  Whether it is developing a new product or improving the way the organization operates, there is value in successfully completing the project.  As such, there is always a cost involved with initiating, planning, executing, monitoring, and closing a project.  Not only does the organization need to pay the salaries of the project manager and team, but there are potentially many other costs of the project.  Some of these include equipment/technology, overhead (taxes, utilities, leases), or other materials needed to complete the work.  </w:t>
      </w:r>
    </w:p>
    <w:p w14:paraId="463674BB" w14:textId="77777777" w:rsidR="00310C61" w:rsidRPr="0061799F" w:rsidRDefault="00310C61" w:rsidP="00310C61"/>
    <w:p w14:paraId="7E2C04C4" w14:textId="6DFDA9AC" w:rsidR="0002447A" w:rsidRPr="0002447A" w:rsidRDefault="00310C61" w:rsidP="00310C61">
      <w:pPr>
        <w:rPr>
          <w:color w:val="008000"/>
        </w:rPr>
      </w:pPr>
      <w:r w:rsidRPr="004A7F67">
        <w:rPr>
          <w:color w:val="008000"/>
        </w:rPr>
        <w:t xml:space="preserve">Most projects do not get started until a thorough analysis is done on how much funding is required to complete the project and what the return on investment will be.  These determinations help establish the project’s cost baseline.  However, once the project is approved there must be funding in place to begin the work.  There are many ways projects receive their funds.  Some projects receive all of the required funding up front and the project manager carefully manages the funds over the project’s lifecycle.  Many projects receive funds incrementally based on project phases of the accomplishment of milestones.  The project team and sponsor must determine the most effective way to allocate project funds and incorporate any reserves identified.  </w:t>
      </w:r>
    </w:p>
    <w:p w14:paraId="7E12102C" w14:textId="77777777" w:rsidR="0002447A" w:rsidRDefault="0002447A" w:rsidP="00310C61"/>
    <w:p w14:paraId="1603553C" w14:textId="77777777" w:rsidR="0002447A" w:rsidRDefault="0002447A" w:rsidP="00310C61"/>
    <w:p w14:paraId="18E98BFB" w14:textId="77777777" w:rsidR="0002447A" w:rsidRDefault="0002447A" w:rsidP="00310C61"/>
    <w:p w14:paraId="52ABE3F7" w14:textId="77777777" w:rsidR="0002447A" w:rsidRDefault="0002447A" w:rsidP="00310C61"/>
    <w:p w14:paraId="27555505" w14:textId="77777777" w:rsidR="0002447A" w:rsidRDefault="0002447A" w:rsidP="00310C61"/>
    <w:p w14:paraId="0FAB75F0" w14:textId="77777777" w:rsidR="0002447A" w:rsidRDefault="0002447A" w:rsidP="00310C61"/>
    <w:p w14:paraId="3FD838DA" w14:textId="77777777" w:rsidR="0002447A" w:rsidRDefault="0002447A" w:rsidP="00310C61"/>
    <w:p w14:paraId="6509D3AB" w14:textId="77777777" w:rsidR="0002447A" w:rsidRDefault="0002447A" w:rsidP="00310C61"/>
    <w:p w14:paraId="450A241B" w14:textId="77777777" w:rsidR="0002447A" w:rsidRDefault="0002447A" w:rsidP="00310C61"/>
    <w:p w14:paraId="3118099C" w14:textId="77777777" w:rsidR="0002447A" w:rsidRDefault="0002447A" w:rsidP="00310C61"/>
    <w:p w14:paraId="02356B6F" w14:textId="77777777" w:rsidR="0002447A" w:rsidRDefault="0002447A" w:rsidP="00310C61"/>
    <w:p w14:paraId="566738EC" w14:textId="77777777" w:rsidR="0002447A" w:rsidRDefault="0002447A" w:rsidP="00310C61"/>
    <w:p w14:paraId="50FF8709" w14:textId="77777777" w:rsidR="0002447A" w:rsidRDefault="0002447A" w:rsidP="00310C61"/>
    <w:p w14:paraId="75EC31D1" w14:textId="77777777" w:rsidR="0002447A" w:rsidRDefault="0002447A" w:rsidP="00310C61"/>
    <w:p w14:paraId="01401F0F" w14:textId="77777777" w:rsidR="0002447A" w:rsidRDefault="0002447A" w:rsidP="00310C61"/>
    <w:p w14:paraId="13F426F1" w14:textId="77777777" w:rsidR="0002447A" w:rsidRDefault="0002447A" w:rsidP="00310C61"/>
    <w:p w14:paraId="1886B0A3" w14:textId="77777777" w:rsidR="0002447A" w:rsidRDefault="0002447A" w:rsidP="00310C61"/>
    <w:p w14:paraId="02332E54" w14:textId="77777777" w:rsidR="0002447A" w:rsidRDefault="0002447A" w:rsidP="00310C61"/>
    <w:p w14:paraId="008504D4" w14:textId="77777777" w:rsidR="0002447A" w:rsidRDefault="0002447A" w:rsidP="00310C61"/>
    <w:p w14:paraId="7D2CB722" w14:textId="77777777" w:rsidR="00310C61" w:rsidRPr="0061799F" w:rsidRDefault="00310C61" w:rsidP="00310C61">
      <w:r w:rsidRPr="0061799F">
        <w:t>Sample Project Funding Requirement Table with Sample Data:</w:t>
      </w:r>
    </w:p>
    <w:tbl>
      <w:tblPr>
        <w:tblW w:w="14400" w:type="dxa"/>
        <w:tblInd w:w="-1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964"/>
        <w:gridCol w:w="1380"/>
        <w:gridCol w:w="1210"/>
        <w:gridCol w:w="1380"/>
        <w:gridCol w:w="1380"/>
        <w:gridCol w:w="1210"/>
        <w:gridCol w:w="1555"/>
        <w:gridCol w:w="1981"/>
      </w:tblGrid>
      <w:tr w:rsidR="00310C61" w:rsidRPr="00577519" w14:paraId="71342618" w14:textId="77777777" w:rsidTr="00310C61">
        <w:trPr>
          <w:cantSplit/>
          <w:trHeight w:val="188"/>
        </w:trPr>
        <w:tc>
          <w:tcPr>
            <w:tcW w:w="5000" w:type="pct"/>
            <w:gridSpan w:val="9"/>
          </w:tcPr>
          <w:p w14:paraId="377A7DAD" w14:textId="77777777" w:rsidR="00310C61" w:rsidRPr="00310C61" w:rsidRDefault="00310C61" w:rsidP="00632A29">
            <w:pPr>
              <w:jc w:val="center"/>
              <w:rPr>
                <w:sz w:val="20"/>
                <w:szCs w:val="20"/>
              </w:rPr>
            </w:pPr>
            <w:r w:rsidRPr="00310C61">
              <w:rPr>
                <w:b/>
                <w:sz w:val="20"/>
                <w:szCs w:val="20"/>
              </w:rPr>
              <w:t>Project Funding Requirements</w:t>
            </w:r>
          </w:p>
        </w:tc>
      </w:tr>
      <w:tr w:rsidR="00310C61" w:rsidRPr="00577519" w14:paraId="39614FE7" w14:textId="77777777" w:rsidTr="005054E4">
        <w:trPr>
          <w:cantSplit/>
          <w:trHeight w:val="107"/>
        </w:trPr>
        <w:tc>
          <w:tcPr>
            <w:tcW w:w="1495" w:type="pct"/>
            <w:gridSpan w:val="2"/>
          </w:tcPr>
          <w:p w14:paraId="78A65529" w14:textId="77777777" w:rsidR="00310C61" w:rsidRPr="005054E4" w:rsidRDefault="00310C61" w:rsidP="00632A29">
            <w:pPr>
              <w:rPr>
                <w:b/>
                <w:sz w:val="18"/>
                <w:szCs w:val="18"/>
              </w:rPr>
            </w:pPr>
            <w:r w:rsidRPr="005054E4">
              <w:rPr>
                <w:b/>
                <w:sz w:val="18"/>
                <w:szCs w:val="18"/>
              </w:rPr>
              <w:t xml:space="preserve">Project: </w:t>
            </w:r>
          </w:p>
        </w:tc>
        <w:tc>
          <w:tcPr>
            <w:tcW w:w="3505" w:type="pct"/>
            <w:gridSpan w:val="7"/>
          </w:tcPr>
          <w:p w14:paraId="201DFC35" w14:textId="77777777" w:rsidR="00310C61" w:rsidRPr="005054E4" w:rsidRDefault="00310C61" w:rsidP="00632A29">
            <w:pPr>
              <w:rPr>
                <w:b/>
                <w:sz w:val="18"/>
                <w:szCs w:val="18"/>
              </w:rPr>
            </w:pPr>
            <w:r w:rsidRPr="005054E4">
              <w:rPr>
                <w:b/>
                <w:sz w:val="18"/>
                <w:szCs w:val="18"/>
              </w:rPr>
              <w:t>Date:</w:t>
            </w:r>
            <w:r w:rsidRPr="005054E4">
              <w:rPr>
                <w:sz w:val="18"/>
                <w:szCs w:val="18"/>
              </w:rPr>
              <w:t xml:space="preserve"> </w:t>
            </w:r>
          </w:p>
        </w:tc>
      </w:tr>
      <w:tr w:rsidR="00310C61" w:rsidRPr="00577519" w14:paraId="763A6B16" w14:textId="77777777" w:rsidTr="005054E4">
        <w:trPr>
          <w:cantSplit/>
          <w:trHeight w:val="134"/>
        </w:trPr>
        <w:tc>
          <w:tcPr>
            <w:tcW w:w="813" w:type="pct"/>
          </w:tcPr>
          <w:p w14:paraId="654311CE" w14:textId="77777777" w:rsidR="00310C61" w:rsidRPr="005054E4" w:rsidRDefault="00310C61" w:rsidP="00632A29">
            <w:pPr>
              <w:rPr>
                <w:b/>
                <w:sz w:val="18"/>
                <w:szCs w:val="18"/>
              </w:rPr>
            </w:pPr>
            <w:r w:rsidRPr="005054E4">
              <w:rPr>
                <w:b/>
                <w:sz w:val="18"/>
                <w:szCs w:val="18"/>
              </w:rPr>
              <w:t>Project Phase</w:t>
            </w:r>
          </w:p>
        </w:tc>
        <w:tc>
          <w:tcPr>
            <w:tcW w:w="682" w:type="pct"/>
          </w:tcPr>
          <w:p w14:paraId="590EF136" w14:textId="77777777" w:rsidR="00310C61" w:rsidRPr="005054E4" w:rsidRDefault="00310C61" w:rsidP="00632A29">
            <w:pPr>
              <w:rPr>
                <w:b/>
                <w:sz w:val="18"/>
                <w:szCs w:val="18"/>
              </w:rPr>
            </w:pPr>
            <w:r w:rsidRPr="005054E4">
              <w:rPr>
                <w:b/>
                <w:sz w:val="18"/>
                <w:szCs w:val="18"/>
              </w:rPr>
              <w:t>Funding Type</w:t>
            </w:r>
          </w:p>
        </w:tc>
        <w:tc>
          <w:tcPr>
            <w:tcW w:w="479" w:type="pct"/>
          </w:tcPr>
          <w:p w14:paraId="2D489B9B" w14:textId="77777777" w:rsidR="00310C61" w:rsidRPr="005054E4" w:rsidRDefault="00310C61" w:rsidP="00632A29">
            <w:pPr>
              <w:rPr>
                <w:b/>
                <w:sz w:val="18"/>
                <w:szCs w:val="18"/>
              </w:rPr>
            </w:pPr>
            <w:r w:rsidRPr="005054E4">
              <w:rPr>
                <w:b/>
                <w:sz w:val="18"/>
                <w:szCs w:val="18"/>
              </w:rPr>
              <w:t>January</w:t>
            </w:r>
          </w:p>
        </w:tc>
        <w:tc>
          <w:tcPr>
            <w:tcW w:w="420" w:type="pct"/>
          </w:tcPr>
          <w:p w14:paraId="55864DDE" w14:textId="77777777" w:rsidR="00310C61" w:rsidRPr="005054E4" w:rsidRDefault="00310C61" w:rsidP="00632A29">
            <w:pPr>
              <w:rPr>
                <w:b/>
                <w:sz w:val="18"/>
                <w:szCs w:val="18"/>
              </w:rPr>
            </w:pPr>
            <w:r w:rsidRPr="005054E4">
              <w:rPr>
                <w:b/>
                <w:sz w:val="18"/>
                <w:szCs w:val="18"/>
              </w:rPr>
              <w:t>February</w:t>
            </w:r>
          </w:p>
        </w:tc>
        <w:tc>
          <w:tcPr>
            <w:tcW w:w="479" w:type="pct"/>
          </w:tcPr>
          <w:p w14:paraId="1C661F35" w14:textId="77777777" w:rsidR="00310C61" w:rsidRPr="005054E4" w:rsidRDefault="00310C61" w:rsidP="00632A29">
            <w:pPr>
              <w:rPr>
                <w:b/>
                <w:sz w:val="18"/>
                <w:szCs w:val="18"/>
              </w:rPr>
            </w:pPr>
            <w:r w:rsidRPr="005054E4">
              <w:rPr>
                <w:b/>
                <w:sz w:val="18"/>
                <w:szCs w:val="18"/>
              </w:rPr>
              <w:t>March</w:t>
            </w:r>
          </w:p>
        </w:tc>
        <w:tc>
          <w:tcPr>
            <w:tcW w:w="479" w:type="pct"/>
          </w:tcPr>
          <w:p w14:paraId="14C7FAC4" w14:textId="77777777" w:rsidR="00310C61" w:rsidRPr="005054E4" w:rsidRDefault="00310C61" w:rsidP="00632A29">
            <w:pPr>
              <w:rPr>
                <w:b/>
                <w:sz w:val="18"/>
                <w:szCs w:val="18"/>
              </w:rPr>
            </w:pPr>
            <w:r w:rsidRPr="005054E4">
              <w:rPr>
                <w:b/>
                <w:sz w:val="18"/>
                <w:szCs w:val="18"/>
              </w:rPr>
              <w:t>April</w:t>
            </w:r>
          </w:p>
        </w:tc>
        <w:tc>
          <w:tcPr>
            <w:tcW w:w="420" w:type="pct"/>
          </w:tcPr>
          <w:p w14:paraId="56EBE1C1" w14:textId="77777777" w:rsidR="00310C61" w:rsidRPr="005054E4" w:rsidRDefault="00310C61" w:rsidP="00632A29">
            <w:pPr>
              <w:rPr>
                <w:b/>
                <w:sz w:val="18"/>
                <w:szCs w:val="18"/>
              </w:rPr>
            </w:pPr>
            <w:r w:rsidRPr="005054E4">
              <w:rPr>
                <w:b/>
                <w:sz w:val="18"/>
                <w:szCs w:val="18"/>
              </w:rPr>
              <w:t>May</w:t>
            </w:r>
          </w:p>
        </w:tc>
        <w:tc>
          <w:tcPr>
            <w:tcW w:w="540" w:type="pct"/>
          </w:tcPr>
          <w:p w14:paraId="32409DED" w14:textId="77777777" w:rsidR="00310C61" w:rsidRPr="005054E4" w:rsidRDefault="00310C61" w:rsidP="00632A29">
            <w:pPr>
              <w:rPr>
                <w:b/>
                <w:sz w:val="18"/>
                <w:szCs w:val="18"/>
              </w:rPr>
            </w:pPr>
            <w:r w:rsidRPr="005054E4">
              <w:rPr>
                <w:b/>
                <w:sz w:val="18"/>
                <w:szCs w:val="18"/>
              </w:rPr>
              <w:t>June</w:t>
            </w:r>
          </w:p>
        </w:tc>
        <w:tc>
          <w:tcPr>
            <w:tcW w:w="690" w:type="pct"/>
          </w:tcPr>
          <w:p w14:paraId="73F76DC1" w14:textId="77777777" w:rsidR="00310C61" w:rsidRPr="005054E4" w:rsidRDefault="00310C61" w:rsidP="00632A29">
            <w:pPr>
              <w:rPr>
                <w:b/>
                <w:sz w:val="18"/>
                <w:szCs w:val="18"/>
              </w:rPr>
            </w:pPr>
            <w:r w:rsidRPr="005054E4">
              <w:rPr>
                <w:b/>
                <w:sz w:val="18"/>
                <w:szCs w:val="18"/>
              </w:rPr>
              <w:t>July</w:t>
            </w:r>
          </w:p>
        </w:tc>
      </w:tr>
      <w:tr w:rsidR="00310C61" w:rsidRPr="00577519" w14:paraId="6953F875" w14:textId="77777777" w:rsidTr="00310C61">
        <w:trPr>
          <w:cantSplit/>
          <w:trHeight w:val="143"/>
        </w:trPr>
        <w:tc>
          <w:tcPr>
            <w:tcW w:w="813" w:type="pct"/>
            <w:vMerge w:val="restart"/>
          </w:tcPr>
          <w:p w14:paraId="3A2B3370" w14:textId="77777777" w:rsidR="00310C61" w:rsidRPr="005054E4" w:rsidRDefault="00310C61" w:rsidP="00632A29">
            <w:pPr>
              <w:rPr>
                <w:rFonts w:cstheme="minorHAnsi"/>
                <w:sz w:val="18"/>
                <w:szCs w:val="18"/>
              </w:rPr>
            </w:pPr>
            <w:r w:rsidRPr="005054E4">
              <w:rPr>
                <w:rFonts w:cstheme="minorHAnsi"/>
                <w:sz w:val="18"/>
                <w:szCs w:val="18"/>
              </w:rPr>
              <w:t>Initiation</w:t>
            </w:r>
          </w:p>
        </w:tc>
        <w:tc>
          <w:tcPr>
            <w:tcW w:w="682" w:type="pct"/>
          </w:tcPr>
          <w:p w14:paraId="266120B0" w14:textId="77777777" w:rsidR="00310C61" w:rsidRPr="005054E4" w:rsidRDefault="00310C61" w:rsidP="00632A29">
            <w:pPr>
              <w:rPr>
                <w:rFonts w:cstheme="minorHAnsi"/>
                <w:sz w:val="18"/>
                <w:szCs w:val="18"/>
              </w:rPr>
            </w:pPr>
            <w:r w:rsidRPr="005054E4">
              <w:rPr>
                <w:rFonts w:cstheme="minorHAnsi"/>
                <w:sz w:val="18"/>
                <w:szCs w:val="18"/>
              </w:rPr>
              <w:t>Manpower</w:t>
            </w:r>
          </w:p>
        </w:tc>
        <w:tc>
          <w:tcPr>
            <w:tcW w:w="479" w:type="pct"/>
          </w:tcPr>
          <w:p w14:paraId="772FC0F9" w14:textId="77777777" w:rsidR="00310C61" w:rsidRPr="005054E4" w:rsidRDefault="00310C61" w:rsidP="00632A29">
            <w:pPr>
              <w:jc w:val="right"/>
              <w:rPr>
                <w:rFonts w:cstheme="minorHAnsi"/>
                <w:sz w:val="18"/>
                <w:szCs w:val="18"/>
              </w:rPr>
            </w:pPr>
            <w:r w:rsidRPr="005054E4">
              <w:rPr>
                <w:rFonts w:cstheme="minorHAnsi"/>
                <w:sz w:val="18"/>
                <w:szCs w:val="18"/>
              </w:rPr>
              <w:t>$45,000</w:t>
            </w:r>
          </w:p>
        </w:tc>
        <w:tc>
          <w:tcPr>
            <w:tcW w:w="420" w:type="pct"/>
          </w:tcPr>
          <w:p w14:paraId="7E0B03C5" w14:textId="77777777" w:rsidR="00310C61" w:rsidRPr="005054E4" w:rsidRDefault="00310C61" w:rsidP="00632A29">
            <w:pPr>
              <w:jc w:val="right"/>
              <w:rPr>
                <w:rFonts w:cstheme="minorHAnsi"/>
                <w:sz w:val="18"/>
                <w:szCs w:val="18"/>
              </w:rPr>
            </w:pPr>
          </w:p>
        </w:tc>
        <w:tc>
          <w:tcPr>
            <w:tcW w:w="479" w:type="pct"/>
          </w:tcPr>
          <w:p w14:paraId="079C8B64" w14:textId="77777777" w:rsidR="00310C61" w:rsidRPr="005054E4" w:rsidRDefault="00310C61" w:rsidP="00632A29">
            <w:pPr>
              <w:jc w:val="right"/>
              <w:rPr>
                <w:rFonts w:cstheme="minorHAnsi"/>
                <w:sz w:val="18"/>
                <w:szCs w:val="18"/>
              </w:rPr>
            </w:pPr>
          </w:p>
        </w:tc>
        <w:tc>
          <w:tcPr>
            <w:tcW w:w="479" w:type="pct"/>
          </w:tcPr>
          <w:p w14:paraId="1B9C2152" w14:textId="77777777" w:rsidR="00310C61" w:rsidRPr="005054E4" w:rsidRDefault="00310C61" w:rsidP="00632A29">
            <w:pPr>
              <w:jc w:val="right"/>
              <w:rPr>
                <w:rFonts w:cstheme="minorHAnsi"/>
                <w:sz w:val="18"/>
                <w:szCs w:val="18"/>
              </w:rPr>
            </w:pPr>
          </w:p>
        </w:tc>
        <w:tc>
          <w:tcPr>
            <w:tcW w:w="420" w:type="pct"/>
          </w:tcPr>
          <w:p w14:paraId="4FB6FDC9" w14:textId="77777777" w:rsidR="00310C61" w:rsidRPr="005054E4" w:rsidRDefault="00310C61" w:rsidP="00632A29">
            <w:pPr>
              <w:jc w:val="right"/>
              <w:rPr>
                <w:rFonts w:cstheme="minorHAnsi"/>
                <w:sz w:val="18"/>
                <w:szCs w:val="18"/>
              </w:rPr>
            </w:pPr>
          </w:p>
        </w:tc>
        <w:tc>
          <w:tcPr>
            <w:tcW w:w="540" w:type="pct"/>
          </w:tcPr>
          <w:p w14:paraId="3A32EE4C" w14:textId="77777777" w:rsidR="00310C61" w:rsidRPr="005054E4" w:rsidRDefault="00310C61" w:rsidP="00632A29">
            <w:pPr>
              <w:jc w:val="right"/>
              <w:rPr>
                <w:rFonts w:cstheme="minorHAnsi"/>
                <w:sz w:val="18"/>
                <w:szCs w:val="18"/>
              </w:rPr>
            </w:pPr>
          </w:p>
        </w:tc>
        <w:tc>
          <w:tcPr>
            <w:tcW w:w="690" w:type="pct"/>
          </w:tcPr>
          <w:p w14:paraId="4EECB120" w14:textId="77777777" w:rsidR="00310C61" w:rsidRPr="005054E4" w:rsidRDefault="00310C61" w:rsidP="00632A29">
            <w:pPr>
              <w:jc w:val="right"/>
              <w:rPr>
                <w:rFonts w:cstheme="minorHAnsi"/>
                <w:sz w:val="18"/>
                <w:szCs w:val="18"/>
              </w:rPr>
            </w:pPr>
          </w:p>
        </w:tc>
      </w:tr>
      <w:tr w:rsidR="00310C61" w:rsidRPr="00577519" w14:paraId="3D992FEF" w14:textId="77777777" w:rsidTr="005054E4">
        <w:trPr>
          <w:cantSplit/>
          <w:trHeight w:val="179"/>
        </w:trPr>
        <w:tc>
          <w:tcPr>
            <w:tcW w:w="813" w:type="pct"/>
            <w:vMerge/>
          </w:tcPr>
          <w:p w14:paraId="556F868E" w14:textId="77777777" w:rsidR="00310C61" w:rsidRPr="005054E4" w:rsidRDefault="00310C61" w:rsidP="00632A29">
            <w:pPr>
              <w:rPr>
                <w:rFonts w:cstheme="minorHAnsi"/>
                <w:sz w:val="18"/>
                <w:szCs w:val="18"/>
              </w:rPr>
            </w:pPr>
          </w:p>
        </w:tc>
        <w:tc>
          <w:tcPr>
            <w:tcW w:w="682" w:type="pct"/>
          </w:tcPr>
          <w:p w14:paraId="3289DE90" w14:textId="77777777" w:rsidR="00310C61" w:rsidRPr="005054E4" w:rsidRDefault="00310C61" w:rsidP="00632A29">
            <w:pPr>
              <w:rPr>
                <w:rFonts w:cstheme="minorHAnsi"/>
                <w:sz w:val="18"/>
                <w:szCs w:val="18"/>
              </w:rPr>
            </w:pPr>
            <w:r w:rsidRPr="005054E4">
              <w:rPr>
                <w:rFonts w:cstheme="minorHAnsi"/>
                <w:sz w:val="18"/>
                <w:szCs w:val="18"/>
              </w:rPr>
              <w:t>Equipment / Capital</w:t>
            </w:r>
          </w:p>
        </w:tc>
        <w:tc>
          <w:tcPr>
            <w:tcW w:w="479" w:type="pct"/>
          </w:tcPr>
          <w:p w14:paraId="6E2C0025" w14:textId="77777777" w:rsidR="00310C61" w:rsidRPr="005054E4" w:rsidRDefault="00310C61" w:rsidP="00632A29">
            <w:pPr>
              <w:jc w:val="right"/>
              <w:rPr>
                <w:rFonts w:cstheme="minorHAnsi"/>
                <w:sz w:val="18"/>
                <w:szCs w:val="18"/>
              </w:rPr>
            </w:pPr>
            <w:r w:rsidRPr="005054E4">
              <w:rPr>
                <w:rFonts w:cstheme="minorHAnsi"/>
                <w:sz w:val="18"/>
                <w:szCs w:val="18"/>
              </w:rPr>
              <w:t>$5,000</w:t>
            </w:r>
          </w:p>
        </w:tc>
        <w:tc>
          <w:tcPr>
            <w:tcW w:w="420" w:type="pct"/>
          </w:tcPr>
          <w:p w14:paraId="290E705F" w14:textId="77777777" w:rsidR="00310C61" w:rsidRPr="005054E4" w:rsidRDefault="00310C61" w:rsidP="00632A29">
            <w:pPr>
              <w:jc w:val="right"/>
              <w:rPr>
                <w:rFonts w:cstheme="minorHAnsi"/>
                <w:sz w:val="18"/>
                <w:szCs w:val="18"/>
              </w:rPr>
            </w:pPr>
          </w:p>
        </w:tc>
        <w:tc>
          <w:tcPr>
            <w:tcW w:w="479" w:type="pct"/>
          </w:tcPr>
          <w:p w14:paraId="29F9B9C4" w14:textId="77777777" w:rsidR="00310C61" w:rsidRPr="005054E4" w:rsidRDefault="00310C61" w:rsidP="00632A29">
            <w:pPr>
              <w:jc w:val="right"/>
              <w:rPr>
                <w:rFonts w:cstheme="minorHAnsi"/>
                <w:sz w:val="18"/>
                <w:szCs w:val="18"/>
              </w:rPr>
            </w:pPr>
          </w:p>
        </w:tc>
        <w:tc>
          <w:tcPr>
            <w:tcW w:w="479" w:type="pct"/>
          </w:tcPr>
          <w:p w14:paraId="6C585217" w14:textId="77777777" w:rsidR="00310C61" w:rsidRPr="005054E4" w:rsidRDefault="00310C61" w:rsidP="00632A29">
            <w:pPr>
              <w:jc w:val="right"/>
              <w:rPr>
                <w:rFonts w:cstheme="minorHAnsi"/>
                <w:sz w:val="18"/>
                <w:szCs w:val="18"/>
              </w:rPr>
            </w:pPr>
          </w:p>
        </w:tc>
        <w:tc>
          <w:tcPr>
            <w:tcW w:w="420" w:type="pct"/>
          </w:tcPr>
          <w:p w14:paraId="13523DE9" w14:textId="77777777" w:rsidR="00310C61" w:rsidRPr="005054E4" w:rsidRDefault="00310C61" w:rsidP="00632A29">
            <w:pPr>
              <w:jc w:val="right"/>
              <w:rPr>
                <w:rFonts w:cstheme="minorHAnsi"/>
                <w:sz w:val="18"/>
                <w:szCs w:val="18"/>
              </w:rPr>
            </w:pPr>
          </w:p>
        </w:tc>
        <w:tc>
          <w:tcPr>
            <w:tcW w:w="540" w:type="pct"/>
          </w:tcPr>
          <w:p w14:paraId="551DC95E" w14:textId="77777777" w:rsidR="00310C61" w:rsidRPr="005054E4" w:rsidRDefault="00310C61" w:rsidP="00632A29">
            <w:pPr>
              <w:jc w:val="right"/>
              <w:rPr>
                <w:rFonts w:cstheme="minorHAnsi"/>
                <w:sz w:val="18"/>
                <w:szCs w:val="18"/>
              </w:rPr>
            </w:pPr>
          </w:p>
        </w:tc>
        <w:tc>
          <w:tcPr>
            <w:tcW w:w="690" w:type="pct"/>
          </w:tcPr>
          <w:p w14:paraId="72C2FE0D" w14:textId="77777777" w:rsidR="00310C61" w:rsidRPr="005054E4" w:rsidRDefault="00310C61" w:rsidP="00632A29">
            <w:pPr>
              <w:jc w:val="right"/>
              <w:rPr>
                <w:rFonts w:cstheme="minorHAnsi"/>
                <w:sz w:val="18"/>
                <w:szCs w:val="18"/>
              </w:rPr>
            </w:pPr>
          </w:p>
        </w:tc>
      </w:tr>
      <w:tr w:rsidR="00310C61" w:rsidRPr="00577519" w14:paraId="0D06AEC9" w14:textId="77777777" w:rsidTr="00310C61">
        <w:trPr>
          <w:cantSplit/>
          <w:trHeight w:val="89"/>
        </w:trPr>
        <w:tc>
          <w:tcPr>
            <w:tcW w:w="813" w:type="pct"/>
            <w:vMerge w:val="restart"/>
          </w:tcPr>
          <w:p w14:paraId="38D0BD5D" w14:textId="77777777" w:rsidR="00310C61" w:rsidRPr="005054E4" w:rsidRDefault="00310C61" w:rsidP="00632A29">
            <w:pPr>
              <w:rPr>
                <w:rFonts w:cstheme="minorHAnsi"/>
                <w:sz w:val="18"/>
                <w:szCs w:val="18"/>
              </w:rPr>
            </w:pPr>
            <w:r w:rsidRPr="005054E4">
              <w:rPr>
                <w:rFonts w:cstheme="minorHAnsi"/>
                <w:sz w:val="18"/>
                <w:szCs w:val="18"/>
              </w:rPr>
              <w:t>Planning</w:t>
            </w:r>
          </w:p>
        </w:tc>
        <w:tc>
          <w:tcPr>
            <w:tcW w:w="682" w:type="pct"/>
          </w:tcPr>
          <w:p w14:paraId="3AFD74F3" w14:textId="77777777" w:rsidR="00310C61" w:rsidRPr="005054E4" w:rsidRDefault="00310C61" w:rsidP="00632A29">
            <w:pPr>
              <w:rPr>
                <w:rFonts w:cstheme="minorHAnsi"/>
                <w:sz w:val="18"/>
                <w:szCs w:val="18"/>
              </w:rPr>
            </w:pPr>
            <w:r w:rsidRPr="005054E4">
              <w:rPr>
                <w:rFonts w:cstheme="minorHAnsi"/>
                <w:sz w:val="18"/>
                <w:szCs w:val="18"/>
              </w:rPr>
              <w:t>Manpower</w:t>
            </w:r>
          </w:p>
        </w:tc>
        <w:tc>
          <w:tcPr>
            <w:tcW w:w="479" w:type="pct"/>
          </w:tcPr>
          <w:p w14:paraId="287C51CA" w14:textId="77777777" w:rsidR="00310C61" w:rsidRPr="005054E4" w:rsidRDefault="00310C61" w:rsidP="00632A29">
            <w:pPr>
              <w:jc w:val="right"/>
              <w:rPr>
                <w:rFonts w:cstheme="minorHAnsi"/>
                <w:sz w:val="18"/>
                <w:szCs w:val="18"/>
              </w:rPr>
            </w:pPr>
          </w:p>
        </w:tc>
        <w:tc>
          <w:tcPr>
            <w:tcW w:w="420" w:type="pct"/>
          </w:tcPr>
          <w:p w14:paraId="445A7F1C" w14:textId="77777777" w:rsidR="00310C61" w:rsidRPr="005054E4" w:rsidRDefault="00310C61" w:rsidP="00632A29">
            <w:pPr>
              <w:jc w:val="right"/>
              <w:rPr>
                <w:rFonts w:cstheme="minorHAnsi"/>
                <w:sz w:val="18"/>
                <w:szCs w:val="18"/>
              </w:rPr>
            </w:pPr>
            <w:r w:rsidRPr="005054E4">
              <w:rPr>
                <w:rFonts w:cstheme="minorHAnsi"/>
                <w:sz w:val="18"/>
                <w:szCs w:val="18"/>
              </w:rPr>
              <w:t>$80,000</w:t>
            </w:r>
          </w:p>
        </w:tc>
        <w:tc>
          <w:tcPr>
            <w:tcW w:w="479" w:type="pct"/>
          </w:tcPr>
          <w:p w14:paraId="5ECB2F02" w14:textId="77777777" w:rsidR="00310C61" w:rsidRPr="005054E4" w:rsidRDefault="00310C61" w:rsidP="00632A29">
            <w:pPr>
              <w:jc w:val="right"/>
              <w:rPr>
                <w:rFonts w:cstheme="minorHAnsi"/>
                <w:sz w:val="18"/>
                <w:szCs w:val="18"/>
              </w:rPr>
            </w:pPr>
          </w:p>
        </w:tc>
        <w:tc>
          <w:tcPr>
            <w:tcW w:w="479" w:type="pct"/>
          </w:tcPr>
          <w:p w14:paraId="33D757C3" w14:textId="77777777" w:rsidR="00310C61" w:rsidRPr="005054E4" w:rsidRDefault="00310C61" w:rsidP="00632A29">
            <w:pPr>
              <w:jc w:val="right"/>
              <w:rPr>
                <w:rFonts w:cstheme="minorHAnsi"/>
                <w:sz w:val="18"/>
                <w:szCs w:val="18"/>
              </w:rPr>
            </w:pPr>
          </w:p>
        </w:tc>
        <w:tc>
          <w:tcPr>
            <w:tcW w:w="420" w:type="pct"/>
          </w:tcPr>
          <w:p w14:paraId="674EAD3A" w14:textId="77777777" w:rsidR="00310C61" w:rsidRPr="005054E4" w:rsidRDefault="00310C61" w:rsidP="00632A29">
            <w:pPr>
              <w:jc w:val="right"/>
              <w:rPr>
                <w:rFonts w:cstheme="minorHAnsi"/>
                <w:sz w:val="18"/>
                <w:szCs w:val="18"/>
              </w:rPr>
            </w:pPr>
          </w:p>
        </w:tc>
        <w:tc>
          <w:tcPr>
            <w:tcW w:w="540" w:type="pct"/>
          </w:tcPr>
          <w:p w14:paraId="50587EA8" w14:textId="77777777" w:rsidR="00310C61" w:rsidRPr="005054E4" w:rsidRDefault="00310C61" w:rsidP="00632A29">
            <w:pPr>
              <w:jc w:val="right"/>
              <w:rPr>
                <w:rFonts w:cstheme="minorHAnsi"/>
                <w:sz w:val="18"/>
                <w:szCs w:val="18"/>
              </w:rPr>
            </w:pPr>
          </w:p>
        </w:tc>
        <w:tc>
          <w:tcPr>
            <w:tcW w:w="690" w:type="pct"/>
          </w:tcPr>
          <w:p w14:paraId="6DFFE525" w14:textId="77777777" w:rsidR="00310C61" w:rsidRPr="005054E4" w:rsidRDefault="00310C61" w:rsidP="00632A29">
            <w:pPr>
              <w:jc w:val="right"/>
              <w:rPr>
                <w:rFonts w:cstheme="minorHAnsi"/>
                <w:sz w:val="18"/>
                <w:szCs w:val="18"/>
              </w:rPr>
            </w:pPr>
          </w:p>
        </w:tc>
      </w:tr>
      <w:tr w:rsidR="00310C61" w:rsidRPr="00577519" w14:paraId="020B9055" w14:textId="77777777" w:rsidTr="00310C61">
        <w:trPr>
          <w:cantSplit/>
          <w:trHeight w:val="188"/>
        </w:trPr>
        <w:tc>
          <w:tcPr>
            <w:tcW w:w="813" w:type="pct"/>
            <w:vMerge/>
          </w:tcPr>
          <w:p w14:paraId="546C0FB0" w14:textId="77777777" w:rsidR="00310C61" w:rsidRPr="005054E4" w:rsidRDefault="00310C61" w:rsidP="00632A29">
            <w:pPr>
              <w:rPr>
                <w:rFonts w:cstheme="minorHAnsi"/>
                <w:sz w:val="18"/>
                <w:szCs w:val="18"/>
              </w:rPr>
            </w:pPr>
          </w:p>
        </w:tc>
        <w:tc>
          <w:tcPr>
            <w:tcW w:w="682" w:type="pct"/>
          </w:tcPr>
          <w:p w14:paraId="50A2B565" w14:textId="77777777" w:rsidR="00310C61" w:rsidRPr="005054E4" w:rsidRDefault="00310C61" w:rsidP="00632A29">
            <w:pPr>
              <w:rPr>
                <w:rFonts w:cstheme="minorHAnsi"/>
                <w:sz w:val="18"/>
                <w:szCs w:val="18"/>
              </w:rPr>
            </w:pPr>
            <w:r w:rsidRPr="005054E4">
              <w:rPr>
                <w:rFonts w:cstheme="minorHAnsi"/>
                <w:sz w:val="18"/>
                <w:szCs w:val="18"/>
              </w:rPr>
              <w:t>Equipment / Capital</w:t>
            </w:r>
          </w:p>
        </w:tc>
        <w:tc>
          <w:tcPr>
            <w:tcW w:w="479" w:type="pct"/>
          </w:tcPr>
          <w:p w14:paraId="0D15B119" w14:textId="77777777" w:rsidR="00310C61" w:rsidRPr="005054E4" w:rsidRDefault="00310C61" w:rsidP="00632A29">
            <w:pPr>
              <w:jc w:val="right"/>
              <w:rPr>
                <w:rFonts w:cstheme="minorHAnsi"/>
                <w:sz w:val="18"/>
                <w:szCs w:val="18"/>
              </w:rPr>
            </w:pPr>
          </w:p>
        </w:tc>
        <w:tc>
          <w:tcPr>
            <w:tcW w:w="420" w:type="pct"/>
          </w:tcPr>
          <w:p w14:paraId="1437B18D" w14:textId="77777777" w:rsidR="00310C61" w:rsidRPr="005054E4" w:rsidRDefault="00310C61" w:rsidP="00632A29">
            <w:pPr>
              <w:jc w:val="right"/>
              <w:rPr>
                <w:rFonts w:cstheme="minorHAnsi"/>
                <w:sz w:val="18"/>
                <w:szCs w:val="18"/>
              </w:rPr>
            </w:pPr>
            <w:r w:rsidRPr="005054E4">
              <w:rPr>
                <w:rFonts w:cstheme="minorHAnsi"/>
                <w:sz w:val="18"/>
                <w:szCs w:val="18"/>
              </w:rPr>
              <w:t>$10,000</w:t>
            </w:r>
          </w:p>
        </w:tc>
        <w:tc>
          <w:tcPr>
            <w:tcW w:w="479" w:type="pct"/>
          </w:tcPr>
          <w:p w14:paraId="37A31ACE" w14:textId="77777777" w:rsidR="00310C61" w:rsidRPr="005054E4" w:rsidRDefault="00310C61" w:rsidP="00632A29">
            <w:pPr>
              <w:jc w:val="right"/>
              <w:rPr>
                <w:rFonts w:cstheme="minorHAnsi"/>
                <w:sz w:val="18"/>
                <w:szCs w:val="18"/>
              </w:rPr>
            </w:pPr>
          </w:p>
        </w:tc>
        <w:tc>
          <w:tcPr>
            <w:tcW w:w="479" w:type="pct"/>
          </w:tcPr>
          <w:p w14:paraId="07482D9A" w14:textId="77777777" w:rsidR="00310C61" w:rsidRPr="005054E4" w:rsidRDefault="00310C61" w:rsidP="00632A29">
            <w:pPr>
              <w:jc w:val="right"/>
              <w:rPr>
                <w:rFonts w:cstheme="minorHAnsi"/>
                <w:sz w:val="18"/>
                <w:szCs w:val="18"/>
              </w:rPr>
            </w:pPr>
          </w:p>
        </w:tc>
        <w:tc>
          <w:tcPr>
            <w:tcW w:w="420" w:type="pct"/>
          </w:tcPr>
          <w:p w14:paraId="770A1B79" w14:textId="77777777" w:rsidR="00310C61" w:rsidRPr="005054E4" w:rsidRDefault="00310C61" w:rsidP="00632A29">
            <w:pPr>
              <w:jc w:val="right"/>
              <w:rPr>
                <w:rFonts w:cstheme="minorHAnsi"/>
                <w:sz w:val="18"/>
                <w:szCs w:val="18"/>
              </w:rPr>
            </w:pPr>
          </w:p>
        </w:tc>
        <w:tc>
          <w:tcPr>
            <w:tcW w:w="540" w:type="pct"/>
          </w:tcPr>
          <w:p w14:paraId="59CCE971" w14:textId="77777777" w:rsidR="00310C61" w:rsidRPr="005054E4" w:rsidRDefault="00310C61" w:rsidP="00632A29">
            <w:pPr>
              <w:jc w:val="right"/>
              <w:rPr>
                <w:rFonts w:cstheme="minorHAnsi"/>
                <w:sz w:val="18"/>
                <w:szCs w:val="18"/>
              </w:rPr>
            </w:pPr>
          </w:p>
        </w:tc>
        <w:tc>
          <w:tcPr>
            <w:tcW w:w="690" w:type="pct"/>
          </w:tcPr>
          <w:p w14:paraId="252470E4" w14:textId="77777777" w:rsidR="00310C61" w:rsidRPr="005054E4" w:rsidRDefault="00310C61" w:rsidP="00632A29">
            <w:pPr>
              <w:jc w:val="right"/>
              <w:rPr>
                <w:rFonts w:cstheme="minorHAnsi"/>
                <w:sz w:val="18"/>
                <w:szCs w:val="18"/>
              </w:rPr>
            </w:pPr>
          </w:p>
        </w:tc>
      </w:tr>
      <w:tr w:rsidR="00310C61" w:rsidRPr="00577519" w14:paraId="11FB7564" w14:textId="77777777" w:rsidTr="00310C61">
        <w:trPr>
          <w:cantSplit/>
          <w:trHeight w:val="206"/>
        </w:trPr>
        <w:tc>
          <w:tcPr>
            <w:tcW w:w="813" w:type="pct"/>
            <w:vMerge w:val="restart"/>
          </w:tcPr>
          <w:p w14:paraId="10ACB485" w14:textId="77777777" w:rsidR="00310C61" w:rsidRPr="005054E4" w:rsidRDefault="00310C61" w:rsidP="00632A29">
            <w:pPr>
              <w:rPr>
                <w:rFonts w:cstheme="minorHAnsi"/>
                <w:sz w:val="18"/>
                <w:szCs w:val="18"/>
              </w:rPr>
            </w:pPr>
            <w:r w:rsidRPr="005054E4">
              <w:rPr>
                <w:rFonts w:cstheme="minorHAnsi"/>
                <w:sz w:val="18"/>
                <w:szCs w:val="18"/>
              </w:rPr>
              <w:t>Design</w:t>
            </w:r>
          </w:p>
        </w:tc>
        <w:tc>
          <w:tcPr>
            <w:tcW w:w="682" w:type="pct"/>
          </w:tcPr>
          <w:p w14:paraId="4C96092A" w14:textId="77777777" w:rsidR="00310C61" w:rsidRPr="005054E4" w:rsidRDefault="00310C61" w:rsidP="00632A29">
            <w:pPr>
              <w:rPr>
                <w:rFonts w:cstheme="minorHAnsi"/>
                <w:sz w:val="18"/>
                <w:szCs w:val="18"/>
              </w:rPr>
            </w:pPr>
            <w:r w:rsidRPr="005054E4">
              <w:rPr>
                <w:rFonts w:cstheme="minorHAnsi"/>
                <w:sz w:val="18"/>
                <w:szCs w:val="18"/>
              </w:rPr>
              <w:t>Manpower</w:t>
            </w:r>
          </w:p>
        </w:tc>
        <w:tc>
          <w:tcPr>
            <w:tcW w:w="479" w:type="pct"/>
          </w:tcPr>
          <w:p w14:paraId="32EA7F9A" w14:textId="77777777" w:rsidR="00310C61" w:rsidRPr="005054E4" w:rsidRDefault="00310C61" w:rsidP="00632A29">
            <w:pPr>
              <w:jc w:val="right"/>
              <w:rPr>
                <w:rFonts w:cstheme="minorHAnsi"/>
                <w:sz w:val="18"/>
                <w:szCs w:val="18"/>
              </w:rPr>
            </w:pPr>
          </w:p>
        </w:tc>
        <w:tc>
          <w:tcPr>
            <w:tcW w:w="420" w:type="pct"/>
          </w:tcPr>
          <w:p w14:paraId="692E0DA3" w14:textId="77777777" w:rsidR="00310C61" w:rsidRPr="005054E4" w:rsidRDefault="00310C61" w:rsidP="00632A29">
            <w:pPr>
              <w:jc w:val="right"/>
              <w:rPr>
                <w:rFonts w:cstheme="minorHAnsi"/>
                <w:sz w:val="18"/>
                <w:szCs w:val="18"/>
              </w:rPr>
            </w:pPr>
          </w:p>
        </w:tc>
        <w:tc>
          <w:tcPr>
            <w:tcW w:w="479" w:type="pct"/>
          </w:tcPr>
          <w:p w14:paraId="26CE0620" w14:textId="77777777" w:rsidR="00310C61" w:rsidRPr="005054E4" w:rsidRDefault="00310C61" w:rsidP="00632A29">
            <w:pPr>
              <w:jc w:val="right"/>
              <w:rPr>
                <w:rFonts w:cstheme="minorHAnsi"/>
                <w:sz w:val="18"/>
                <w:szCs w:val="18"/>
              </w:rPr>
            </w:pPr>
            <w:r w:rsidRPr="005054E4">
              <w:rPr>
                <w:rFonts w:cstheme="minorHAnsi"/>
                <w:sz w:val="18"/>
                <w:szCs w:val="18"/>
              </w:rPr>
              <w:t>$135,000</w:t>
            </w:r>
          </w:p>
        </w:tc>
        <w:tc>
          <w:tcPr>
            <w:tcW w:w="479" w:type="pct"/>
          </w:tcPr>
          <w:p w14:paraId="48CDC048" w14:textId="77777777" w:rsidR="00310C61" w:rsidRPr="005054E4" w:rsidRDefault="00310C61" w:rsidP="00632A29">
            <w:pPr>
              <w:jc w:val="right"/>
              <w:rPr>
                <w:rFonts w:cstheme="minorHAnsi"/>
                <w:sz w:val="18"/>
                <w:szCs w:val="18"/>
              </w:rPr>
            </w:pPr>
          </w:p>
        </w:tc>
        <w:tc>
          <w:tcPr>
            <w:tcW w:w="420" w:type="pct"/>
          </w:tcPr>
          <w:p w14:paraId="18566F03" w14:textId="77777777" w:rsidR="00310C61" w:rsidRPr="005054E4" w:rsidRDefault="00310C61" w:rsidP="00632A29">
            <w:pPr>
              <w:jc w:val="right"/>
              <w:rPr>
                <w:rFonts w:cstheme="minorHAnsi"/>
                <w:sz w:val="18"/>
                <w:szCs w:val="18"/>
              </w:rPr>
            </w:pPr>
          </w:p>
        </w:tc>
        <w:tc>
          <w:tcPr>
            <w:tcW w:w="540" w:type="pct"/>
          </w:tcPr>
          <w:p w14:paraId="46ED8C4C" w14:textId="77777777" w:rsidR="00310C61" w:rsidRPr="005054E4" w:rsidRDefault="00310C61" w:rsidP="00632A29">
            <w:pPr>
              <w:jc w:val="right"/>
              <w:rPr>
                <w:rFonts w:cstheme="minorHAnsi"/>
                <w:sz w:val="18"/>
                <w:szCs w:val="18"/>
              </w:rPr>
            </w:pPr>
          </w:p>
        </w:tc>
        <w:tc>
          <w:tcPr>
            <w:tcW w:w="690" w:type="pct"/>
          </w:tcPr>
          <w:p w14:paraId="222C2105" w14:textId="77777777" w:rsidR="00310C61" w:rsidRPr="005054E4" w:rsidRDefault="00310C61" w:rsidP="00632A29">
            <w:pPr>
              <w:jc w:val="right"/>
              <w:rPr>
                <w:rFonts w:cstheme="minorHAnsi"/>
                <w:sz w:val="18"/>
                <w:szCs w:val="18"/>
              </w:rPr>
            </w:pPr>
          </w:p>
        </w:tc>
      </w:tr>
      <w:tr w:rsidR="00310C61" w:rsidRPr="00577519" w14:paraId="6D37B34E" w14:textId="77777777" w:rsidTr="00310C61">
        <w:trPr>
          <w:cantSplit/>
          <w:trHeight w:val="197"/>
        </w:trPr>
        <w:tc>
          <w:tcPr>
            <w:tcW w:w="813" w:type="pct"/>
            <w:vMerge/>
          </w:tcPr>
          <w:p w14:paraId="76D3361F" w14:textId="77777777" w:rsidR="00310C61" w:rsidRPr="005054E4" w:rsidRDefault="00310C61" w:rsidP="00632A29">
            <w:pPr>
              <w:rPr>
                <w:rFonts w:cstheme="minorHAnsi"/>
                <w:sz w:val="18"/>
                <w:szCs w:val="18"/>
              </w:rPr>
            </w:pPr>
          </w:p>
        </w:tc>
        <w:tc>
          <w:tcPr>
            <w:tcW w:w="682" w:type="pct"/>
          </w:tcPr>
          <w:p w14:paraId="1FD03754" w14:textId="77777777" w:rsidR="00310C61" w:rsidRPr="005054E4" w:rsidRDefault="00310C61" w:rsidP="00632A29">
            <w:pPr>
              <w:rPr>
                <w:rFonts w:cstheme="minorHAnsi"/>
                <w:sz w:val="18"/>
                <w:szCs w:val="18"/>
              </w:rPr>
            </w:pPr>
            <w:r w:rsidRPr="005054E4">
              <w:rPr>
                <w:rFonts w:cstheme="minorHAnsi"/>
                <w:sz w:val="18"/>
                <w:szCs w:val="18"/>
              </w:rPr>
              <w:t>Equipment / Capital</w:t>
            </w:r>
          </w:p>
        </w:tc>
        <w:tc>
          <w:tcPr>
            <w:tcW w:w="479" w:type="pct"/>
          </w:tcPr>
          <w:p w14:paraId="11E752EE" w14:textId="77777777" w:rsidR="00310C61" w:rsidRPr="005054E4" w:rsidRDefault="00310C61" w:rsidP="00632A29">
            <w:pPr>
              <w:jc w:val="right"/>
              <w:rPr>
                <w:rFonts w:cstheme="minorHAnsi"/>
                <w:sz w:val="18"/>
                <w:szCs w:val="18"/>
              </w:rPr>
            </w:pPr>
          </w:p>
        </w:tc>
        <w:tc>
          <w:tcPr>
            <w:tcW w:w="420" w:type="pct"/>
          </w:tcPr>
          <w:p w14:paraId="72653DE3" w14:textId="77777777" w:rsidR="00310C61" w:rsidRPr="005054E4" w:rsidRDefault="00310C61" w:rsidP="00632A29">
            <w:pPr>
              <w:jc w:val="right"/>
              <w:rPr>
                <w:rFonts w:cstheme="minorHAnsi"/>
                <w:sz w:val="18"/>
                <w:szCs w:val="18"/>
              </w:rPr>
            </w:pPr>
          </w:p>
        </w:tc>
        <w:tc>
          <w:tcPr>
            <w:tcW w:w="479" w:type="pct"/>
          </w:tcPr>
          <w:p w14:paraId="31042DF8" w14:textId="77777777" w:rsidR="00310C61" w:rsidRPr="005054E4" w:rsidRDefault="00310C61" w:rsidP="00632A29">
            <w:pPr>
              <w:jc w:val="right"/>
              <w:rPr>
                <w:rFonts w:cstheme="minorHAnsi"/>
                <w:sz w:val="18"/>
                <w:szCs w:val="18"/>
              </w:rPr>
            </w:pPr>
            <w:r w:rsidRPr="005054E4">
              <w:rPr>
                <w:rFonts w:cstheme="minorHAnsi"/>
                <w:sz w:val="18"/>
                <w:szCs w:val="18"/>
              </w:rPr>
              <w:t>$22,000</w:t>
            </w:r>
          </w:p>
        </w:tc>
        <w:tc>
          <w:tcPr>
            <w:tcW w:w="479" w:type="pct"/>
          </w:tcPr>
          <w:p w14:paraId="08644A5B" w14:textId="77777777" w:rsidR="00310C61" w:rsidRPr="005054E4" w:rsidRDefault="00310C61" w:rsidP="00632A29">
            <w:pPr>
              <w:jc w:val="right"/>
              <w:rPr>
                <w:rFonts w:cstheme="minorHAnsi"/>
                <w:sz w:val="18"/>
                <w:szCs w:val="18"/>
              </w:rPr>
            </w:pPr>
          </w:p>
        </w:tc>
        <w:tc>
          <w:tcPr>
            <w:tcW w:w="420" w:type="pct"/>
          </w:tcPr>
          <w:p w14:paraId="0A852E93" w14:textId="77777777" w:rsidR="00310C61" w:rsidRPr="005054E4" w:rsidRDefault="00310C61" w:rsidP="00632A29">
            <w:pPr>
              <w:jc w:val="right"/>
              <w:rPr>
                <w:rFonts w:cstheme="minorHAnsi"/>
                <w:sz w:val="18"/>
                <w:szCs w:val="18"/>
              </w:rPr>
            </w:pPr>
          </w:p>
        </w:tc>
        <w:tc>
          <w:tcPr>
            <w:tcW w:w="540" w:type="pct"/>
          </w:tcPr>
          <w:p w14:paraId="325862A5" w14:textId="77777777" w:rsidR="00310C61" w:rsidRPr="005054E4" w:rsidRDefault="00310C61" w:rsidP="00632A29">
            <w:pPr>
              <w:jc w:val="right"/>
              <w:rPr>
                <w:rFonts w:cstheme="minorHAnsi"/>
                <w:sz w:val="18"/>
                <w:szCs w:val="18"/>
              </w:rPr>
            </w:pPr>
          </w:p>
        </w:tc>
        <w:tc>
          <w:tcPr>
            <w:tcW w:w="690" w:type="pct"/>
          </w:tcPr>
          <w:p w14:paraId="03CD11FC" w14:textId="77777777" w:rsidR="00310C61" w:rsidRPr="005054E4" w:rsidRDefault="00310C61" w:rsidP="00632A29">
            <w:pPr>
              <w:jc w:val="right"/>
              <w:rPr>
                <w:rFonts w:cstheme="minorHAnsi"/>
                <w:sz w:val="18"/>
                <w:szCs w:val="18"/>
              </w:rPr>
            </w:pPr>
          </w:p>
        </w:tc>
      </w:tr>
      <w:tr w:rsidR="00310C61" w:rsidRPr="00577519" w14:paraId="145BFC26" w14:textId="77777777" w:rsidTr="00310C61">
        <w:trPr>
          <w:cantSplit/>
          <w:trHeight w:val="233"/>
        </w:trPr>
        <w:tc>
          <w:tcPr>
            <w:tcW w:w="813" w:type="pct"/>
            <w:vMerge w:val="restart"/>
          </w:tcPr>
          <w:p w14:paraId="0CE6B179" w14:textId="77777777" w:rsidR="00310C61" w:rsidRPr="005054E4" w:rsidRDefault="00310C61" w:rsidP="00632A29">
            <w:pPr>
              <w:rPr>
                <w:rFonts w:cstheme="minorHAnsi"/>
                <w:sz w:val="18"/>
                <w:szCs w:val="18"/>
              </w:rPr>
            </w:pPr>
            <w:r w:rsidRPr="005054E4">
              <w:rPr>
                <w:rFonts w:cstheme="minorHAnsi"/>
                <w:sz w:val="18"/>
                <w:szCs w:val="18"/>
              </w:rPr>
              <w:t>Prototype Build</w:t>
            </w:r>
          </w:p>
        </w:tc>
        <w:tc>
          <w:tcPr>
            <w:tcW w:w="682" w:type="pct"/>
          </w:tcPr>
          <w:p w14:paraId="0933256F" w14:textId="77777777" w:rsidR="00310C61" w:rsidRPr="005054E4" w:rsidRDefault="00310C61" w:rsidP="00632A29">
            <w:pPr>
              <w:rPr>
                <w:rFonts w:cstheme="minorHAnsi"/>
                <w:sz w:val="18"/>
                <w:szCs w:val="18"/>
              </w:rPr>
            </w:pPr>
            <w:r w:rsidRPr="005054E4">
              <w:rPr>
                <w:rFonts w:cstheme="minorHAnsi"/>
                <w:sz w:val="18"/>
                <w:szCs w:val="18"/>
              </w:rPr>
              <w:t>Manpower</w:t>
            </w:r>
          </w:p>
        </w:tc>
        <w:tc>
          <w:tcPr>
            <w:tcW w:w="479" w:type="pct"/>
          </w:tcPr>
          <w:p w14:paraId="0A2FC8D4" w14:textId="77777777" w:rsidR="00310C61" w:rsidRPr="005054E4" w:rsidRDefault="00310C61" w:rsidP="00632A29">
            <w:pPr>
              <w:jc w:val="right"/>
              <w:rPr>
                <w:rFonts w:cstheme="minorHAnsi"/>
                <w:sz w:val="18"/>
                <w:szCs w:val="18"/>
              </w:rPr>
            </w:pPr>
          </w:p>
        </w:tc>
        <w:tc>
          <w:tcPr>
            <w:tcW w:w="420" w:type="pct"/>
          </w:tcPr>
          <w:p w14:paraId="663814A7" w14:textId="77777777" w:rsidR="00310C61" w:rsidRPr="005054E4" w:rsidRDefault="00310C61" w:rsidP="00632A29">
            <w:pPr>
              <w:jc w:val="right"/>
              <w:rPr>
                <w:rFonts w:cstheme="minorHAnsi"/>
                <w:sz w:val="18"/>
                <w:szCs w:val="18"/>
              </w:rPr>
            </w:pPr>
          </w:p>
        </w:tc>
        <w:tc>
          <w:tcPr>
            <w:tcW w:w="479" w:type="pct"/>
          </w:tcPr>
          <w:p w14:paraId="107D27E2" w14:textId="77777777" w:rsidR="00310C61" w:rsidRPr="005054E4" w:rsidRDefault="00310C61" w:rsidP="00632A29">
            <w:pPr>
              <w:jc w:val="right"/>
              <w:rPr>
                <w:rFonts w:cstheme="minorHAnsi"/>
                <w:sz w:val="18"/>
                <w:szCs w:val="18"/>
              </w:rPr>
            </w:pPr>
          </w:p>
        </w:tc>
        <w:tc>
          <w:tcPr>
            <w:tcW w:w="479" w:type="pct"/>
          </w:tcPr>
          <w:p w14:paraId="2C6FBB15" w14:textId="77777777" w:rsidR="00310C61" w:rsidRPr="005054E4" w:rsidRDefault="00310C61" w:rsidP="00632A29">
            <w:pPr>
              <w:jc w:val="right"/>
              <w:rPr>
                <w:rFonts w:cstheme="minorHAnsi"/>
                <w:sz w:val="18"/>
                <w:szCs w:val="18"/>
              </w:rPr>
            </w:pPr>
            <w:r w:rsidRPr="005054E4">
              <w:rPr>
                <w:rFonts w:cstheme="minorHAnsi"/>
                <w:sz w:val="18"/>
                <w:szCs w:val="18"/>
              </w:rPr>
              <w:t>$105,000</w:t>
            </w:r>
          </w:p>
        </w:tc>
        <w:tc>
          <w:tcPr>
            <w:tcW w:w="420" w:type="pct"/>
          </w:tcPr>
          <w:p w14:paraId="5568CE06" w14:textId="77777777" w:rsidR="00310C61" w:rsidRPr="005054E4" w:rsidRDefault="00310C61" w:rsidP="00632A29">
            <w:pPr>
              <w:jc w:val="right"/>
              <w:rPr>
                <w:rFonts w:cstheme="minorHAnsi"/>
                <w:sz w:val="18"/>
                <w:szCs w:val="18"/>
              </w:rPr>
            </w:pPr>
          </w:p>
        </w:tc>
        <w:tc>
          <w:tcPr>
            <w:tcW w:w="540" w:type="pct"/>
          </w:tcPr>
          <w:p w14:paraId="30B49B44" w14:textId="77777777" w:rsidR="00310C61" w:rsidRPr="005054E4" w:rsidRDefault="00310C61" w:rsidP="00632A29">
            <w:pPr>
              <w:jc w:val="right"/>
              <w:rPr>
                <w:rFonts w:cstheme="minorHAnsi"/>
                <w:sz w:val="18"/>
                <w:szCs w:val="18"/>
              </w:rPr>
            </w:pPr>
          </w:p>
        </w:tc>
        <w:tc>
          <w:tcPr>
            <w:tcW w:w="690" w:type="pct"/>
          </w:tcPr>
          <w:p w14:paraId="1BB54670" w14:textId="77777777" w:rsidR="00310C61" w:rsidRPr="005054E4" w:rsidRDefault="00310C61" w:rsidP="00632A29">
            <w:pPr>
              <w:jc w:val="right"/>
              <w:rPr>
                <w:rFonts w:cstheme="minorHAnsi"/>
                <w:sz w:val="18"/>
                <w:szCs w:val="18"/>
              </w:rPr>
            </w:pPr>
          </w:p>
        </w:tc>
      </w:tr>
      <w:tr w:rsidR="00310C61" w:rsidRPr="00577519" w14:paraId="44AFA58A" w14:textId="77777777" w:rsidTr="00310C61">
        <w:trPr>
          <w:cantSplit/>
          <w:trHeight w:val="152"/>
        </w:trPr>
        <w:tc>
          <w:tcPr>
            <w:tcW w:w="813" w:type="pct"/>
            <w:vMerge/>
          </w:tcPr>
          <w:p w14:paraId="27E4FFE5" w14:textId="77777777" w:rsidR="00310C61" w:rsidRPr="005054E4" w:rsidRDefault="00310C61" w:rsidP="00632A29">
            <w:pPr>
              <w:rPr>
                <w:rFonts w:cstheme="minorHAnsi"/>
                <w:sz w:val="18"/>
                <w:szCs w:val="18"/>
              </w:rPr>
            </w:pPr>
          </w:p>
        </w:tc>
        <w:tc>
          <w:tcPr>
            <w:tcW w:w="682" w:type="pct"/>
          </w:tcPr>
          <w:p w14:paraId="1739AF9D" w14:textId="77777777" w:rsidR="00310C61" w:rsidRPr="005054E4" w:rsidRDefault="00310C61" w:rsidP="00632A29">
            <w:pPr>
              <w:rPr>
                <w:rFonts w:cstheme="minorHAnsi"/>
                <w:sz w:val="18"/>
                <w:szCs w:val="18"/>
              </w:rPr>
            </w:pPr>
            <w:r w:rsidRPr="005054E4">
              <w:rPr>
                <w:rFonts w:cstheme="minorHAnsi"/>
                <w:sz w:val="18"/>
                <w:szCs w:val="18"/>
              </w:rPr>
              <w:t>Equipment / Capital</w:t>
            </w:r>
          </w:p>
        </w:tc>
        <w:tc>
          <w:tcPr>
            <w:tcW w:w="479" w:type="pct"/>
          </w:tcPr>
          <w:p w14:paraId="1B12CF16" w14:textId="77777777" w:rsidR="00310C61" w:rsidRPr="005054E4" w:rsidRDefault="00310C61" w:rsidP="00632A29">
            <w:pPr>
              <w:jc w:val="right"/>
              <w:rPr>
                <w:rFonts w:cstheme="minorHAnsi"/>
                <w:sz w:val="18"/>
                <w:szCs w:val="18"/>
              </w:rPr>
            </w:pPr>
          </w:p>
        </w:tc>
        <w:tc>
          <w:tcPr>
            <w:tcW w:w="420" w:type="pct"/>
          </w:tcPr>
          <w:p w14:paraId="3B9F498C" w14:textId="77777777" w:rsidR="00310C61" w:rsidRPr="005054E4" w:rsidRDefault="00310C61" w:rsidP="00632A29">
            <w:pPr>
              <w:jc w:val="right"/>
              <w:rPr>
                <w:rFonts w:cstheme="minorHAnsi"/>
                <w:sz w:val="18"/>
                <w:szCs w:val="18"/>
              </w:rPr>
            </w:pPr>
          </w:p>
        </w:tc>
        <w:tc>
          <w:tcPr>
            <w:tcW w:w="479" w:type="pct"/>
          </w:tcPr>
          <w:p w14:paraId="68D54F6E" w14:textId="77777777" w:rsidR="00310C61" w:rsidRPr="005054E4" w:rsidRDefault="00310C61" w:rsidP="00632A29">
            <w:pPr>
              <w:jc w:val="right"/>
              <w:rPr>
                <w:rFonts w:cstheme="minorHAnsi"/>
                <w:sz w:val="18"/>
                <w:szCs w:val="18"/>
              </w:rPr>
            </w:pPr>
          </w:p>
        </w:tc>
        <w:tc>
          <w:tcPr>
            <w:tcW w:w="479" w:type="pct"/>
          </w:tcPr>
          <w:p w14:paraId="5A552B6A" w14:textId="77777777" w:rsidR="00310C61" w:rsidRPr="005054E4" w:rsidRDefault="00310C61" w:rsidP="00632A29">
            <w:pPr>
              <w:jc w:val="right"/>
              <w:rPr>
                <w:rFonts w:cstheme="minorHAnsi"/>
                <w:sz w:val="18"/>
                <w:szCs w:val="18"/>
              </w:rPr>
            </w:pPr>
            <w:r w:rsidRPr="005054E4">
              <w:rPr>
                <w:rFonts w:cstheme="minorHAnsi"/>
                <w:sz w:val="18"/>
                <w:szCs w:val="18"/>
              </w:rPr>
              <w:t>$52,000</w:t>
            </w:r>
          </w:p>
        </w:tc>
        <w:tc>
          <w:tcPr>
            <w:tcW w:w="420" w:type="pct"/>
          </w:tcPr>
          <w:p w14:paraId="106F7666" w14:textId="77777777" w:rsidR="00310C61" w:rsidRPr="005054E4" w:rsidRDefault="00310C61" w:rsidP="00632A29">
            <w:pPr>
              <w:jc w:val="right"/>
              <w:rPr>
                <w:rFonts w:cstheme="minorHAnsi"/>
                <w:sz w:val="18"/>
                <w:szCs w:val="18"/>
              </w:rPr>
            </w:pPr>
          </w:p>
        </w:tc>
        <w:tc>
          <w:tcPr>
            <w:tcW w:w="540" w:type="pct"/>
          </w:tcPr>
          <w:p w14:paraId="1F1DE852" w14:textId="77777777" w:rsidR="00310C61" w:rsidRPr="005054E4" w:rsidRDefault="00310C61" w:rsidP="00632A29">
            <w:pPr>
              <w:jc w:val="right"/>
              <w:rPr>
                <w:rFonts w:cstheme="minorHAnsi"/>
                <w:sz w:val="18"/>
                <w:szCs w:val="18"/>
              </w:rPr>
            </w:pPr>
          </w:p>
        </w:tc>
        <w:tc>
          <w:tcPr>
            <w:tcW w:w="690" w:type="pct"/>
          </w:tcPr>
          <w:p w14:paraId="59664D48" w14:textId="77777777" w:rsidR="00310C61" w:rsidRPr="005054E4" w:rsidRDefault="00310C61" w:rsidP="00632A29">
            <w:pPr>
              <w:jc w:val="right"/>
              <w:rPr>
                <w:rFonts w:cstheme="minorHAnsi"/>
                <w:sz w:val="18"/>
                <w:szCs w:val="18"/>
              </w:rPr>
            </w:pPr>
          </w:p>
        </w:tc>
      </w:tr>
      <w:tr w:rsidR="00310C61" w:rsidRPr="00577519" w14:paraId="2FF93F00" w14:textId="77777777" w:rsidTr="00310C61">
        <w:trPr>
          <w:cantSplit/>
          <w:trHeight w:val="98"/>
        </w:trPr>
        <w:tc>
          <w:tcPr>
            <w:tcW w:w="813" w:type="pct"/>
            <w:vMerge w:val="restart"/>
          </w:tcPr>
          <w:p w14:paraId="216E6591" w14:textId="77777777" w:rsidR="00310C61" w:rsidRPr="005054E4" w:rsidRDefault="00310C61" w:rsidP="00632A29">
            <w:pPr>
              <w:rPr>
                <w:rFonts w:cstheme="minorHAnsi"/>
                <w:sz w:val="18"/>
                <w:szCs w:val="18"/>
              </w:rPr>
            </w:pPr>
            <w:r w:rsidRPr="005054E4">
              <w:rPr>
                <w:rFonts w:cstheme="minorHAnsi"/>
                <w:sz w:val="18"/>
                <w:szCs w:val="18"/>
              </w:rPr>
              <w:t>Testing</w:t>
            </w:r>
          </w:p>
        </w:tc>
        <w:tc>
          <w:tcPr>
            <w:tcW w:w="682" w:type="pct"/>
          </w:tcPr>
          <w:p w14:paraId="233B3BA0" w14:textId="77777777" w:rsidR="00310C61" w:rsidRPr="005054E4" w:rsidRDefault="00310C61" w:rsidP="00632A29">
            <w:pPr>
              <w:rPr>
                <w:rFonts w:cstheme="minorHAnsi"/>
                <w:sz w:val="18"/>
                <w:szCs w:val="18"/>
              </w:rPr>
            </w:pPr>
            <w:r w:rsidRPr="005054E4">
              <w:rPr>
                <w:rFonts w:cstheme="minorHAnsi"/>
                <w:sz w:val="18"/>
                <w:szCs w:val="18"/>
              </w:rPr>
              <w:t>Manpower</w:t>
            </w:r>
          </w:p>
        </w:tc>
        <w:tc>
          <w:tcPr>
            <w:tcW w:w="479" w:type="pct"/>
          </w:tcPr>
          <w:p w14:paraId="326B3BB2" w14:textId="77777777" w:rsidR="00310C61" w:rsidRPr="005054E4" w:rsidRDefault="00310C61" w:rsidP="00632A29">
            <w:pPr>
              <w:jc w:val="right"/>
              <w:rPr>
                <w:rFonts w:cstheme="minorHAnsi"/>
                <w:sz w:val="18"/>
                <w:szCs w:val="18"/>
              </w:rPr>
            </w:pPr>
          </w:p>
        </w:tc>
        <w:tc>
          <w:tcPr>
            <w:tcW w:w="420" w:type="pct"/>
          </w:tcPr>
          <w:p w14:paraId="56DDFBF2" w14:textId="77777777" w:rsidR="00310C61" w:rsidRPr="005054E4" w:rsidRDefault="00310C61" w:rsidP="00632A29">
            <w:pPr>
              <w:jc w:val="right"/>
              <w:rPr>
                <w:rFonts w:cstheme="minorHAnsi"/>
                <w:sz w:val="18"/>
                <w:szCs w:val="18"/>
              </w:rPr>
            </w:pPr>
          </w:p>
        </w:tc>
        <w:tc>
          <w:tcPr>
            <w:tcW w:w="479" w:type="pct"/>
          </w:tcPr>
          <w:p w14:paraId="1D175C6A" w14:textId="77777777" w:rsidR="00310C61" w:rsidRPr="005054E4" w:rsidRDefault="00310C61" w:rsidP="00632A29">
            <w:pPr>
              <w:jc w:val="right"/>
              <w:rPr>
                <w:rFonts w:cstheme="minorHAnsi"/>
                <w:sz w:val="18"/>
                <w:szCs w:val="18"/>
              </w:rPr>
            </w:pPr>
          </w:p>
        </w:tc>
        <w:tc>
          <w:tcPr>
            <w:tcW w:w="479" w:type="pct"/>
          </w:tcPr>
          <w:p w14:paraId="24411EC2" w14:textId="77777777" w:rsidR="00310C61" w:rsidRPr="005054E4" w:rsidRDefault="00310C61" w:rsidP="00632A29">
            <w:pPr>
              <w:jc w:val="right"/>
              <w:rPr>
                <w:rFonts w:cstheme="minorHAnsi"/>
                <w:sz w:val="18"/>
                <w:szCs w:val="18"/>
              </w:rPr>
            </w:pPr>
          </w:p>
        </w:tc>
        <w:tc>
          <w:tcPr>
            <w:tcW w:w="420" w:type="pct"/>
          </w:tcPr>
          <w:p w14:paraId="7145C08E" w14:textId="77777777" w:rsidR="00310C61" w:rsidRPr="005054E4" w:rsidRDefault="00310C61" w:rsidP="00632A29">
            <w:pPr>
              <w:jc w:val="right"/>
              <w:rPr>
                <w:rFonts w:cstheme="minorHAnsi"/>
                <w:sz w:val="18"/>
                <w:szCs w:val="18"/>
              </w:rPr>
            </w:pPr>
            <w:r w:rsidRPr="005054E4">
              <w:rPr>
                <w:rFonts w:cstheme="minorHAnsi"/>
                <w:sz w:val="18"/>
                <w:szCs w:val="18"/>
              </w:rPr>
              <w:t>$110,000</w:t>
            </w:r>
          </w:p>
        </w:tc>
        <w:tc>
          <w:tcPr>
            <w:tcW w:w="540" w:type="pct"/>
          </w:tcPr>
          <w:p w14:paraId="1BF8FDC0" w14:textId="77777777" w:rsidR="00310C61" w:rsidRPr="005054E4" w:rsidRDefault="00310C61" w:rsidP="00632A29">
            <w:pPr>
              <w:jc w:val="right"/>
              <w:rPr>
                <w:rFonts w:cstheme="minorHAnsi"/>
                <w:sz w:val="18"/>
                <w:szCs w:val="18"/>
              </w:rPr>
            </w:pPr>
          </w:p>
        </w:tc>
        <w:tc>
          <w:tcPr>
            <w:tcW w:w="690" w:type="pct"/>
          </w:tcPr>
          <w:p w14:paraId="3A2B7376" w14:textId="77777777" w:rsidR="00310C61" w:rsidRPr="005054E4" w:rsidRDefault="00310C61" w:rsidP="00632A29">
            <w:pPr>
              <w:jc w:val="right"/>
              <w:rPr>
                <w:rFonts w:cstheme="minorHAnsi"/>
                <w:sz w:val="18"/>
                <w:szCs w:val="18"/>
              </w:rPr>
            </w:pPr>
          </w:p>
        </w:tc>
      </w:tr>
      <w:tr w:rsidR="00310C61" w:rsidRPr="00577519" w14:paraId="1739CF30" w14:textId="77777777" w:rsidTr="00310C61">
        <w:trPr>
          <w:cantSplit/>
          <w:trHeight w:val="107"/>
        </w:trPr>
        <w:tc>
          <w:tcPr>
            <w:tcW w:w="813" w:type="pct"/>
            <w:vMerge/>
          </w:tcPr>
          <w:p w14:paraId="07F2A145" w14:textId="77777777" w:rsidR="00310C61" w:rsidRPr="005054E4" w:rsidRDefault="00310C61" w:rsidP="00632A29">
            <w:pPr>
              <w:rPr>
                <w:rFonts w:cstheme="minorHAnsi"/>
                <w:sz w:val="18"/>
                <w:szCs w:val="18"/>
              </w:rPr>
            </w:pPr>
          </w:p>
        </w:tc>
        <w:tc>
          <w:tcPr>
            <w:tcW w:w="682" w:type="pct"/>
          </w:tcPr>
          <w:p w14:paraId="02218560" w14:textId="77777777" w:rsidR="00310C61" w:rsidRPr="005054E4" w:rsidRDefault="00310C61" w:rsidP="00632A29">
            <w:pPr>
              <w:rPr>
                <w:rFonts w:cstheme="minorHAnsi"/>
                <w:sz w:val="18"/>
                <w:szCs w:val="18"/>
              </w:rPr>
            </w:pPr>
            <w:r w:rsidRPr="005054E4">
              <w:rPr>
                <w:rFonts w:cstheme="minorHAnsi"/>
                <w:sz w:val="18"/>
                <w:szCs w:val="18"/>
              </w:rPr>
              <w:t>Equipment / Capital</w:t>
            </w:r>
          </w:p>
        </w:tc>
        <w:tc>
          <w:tcPr>
            <w:tcW w:w="479" w:type="pct"/>
          </w:tcPr>
          <w:p w14:paraId="5B0654EB" w14:textId="77777777" w:rsidR="00310C61" w:rsidRPr="005054E4" w:rsidRDefault="00310C61" w:rsidP="00632A29">
            <w:pPr>
              <w:jc w:val="right"/>
              <w:rPr>
                <w:rFonts w:cstheme="minorHAnsi"/>
                <w:sz w:val="18"/>
                <w:szCs w:val="18"/>
              </w:rPr>
            </w:pPr>
          </w:p>
        </w:tc>
        <w:tc>
          <w:tcPr>
            <w:tcW w:w="420" w:type="pct"/>
          </w:tcPr>
          <w:p w14:paraId="1CF49930" w14:textId="77777777" w:rsidR="00310C61" w:rsidRPr="005054E4" w:rsidRDefault="00310C61" w:rsidP="00632A29">
            <w:pPr>
              <w:jc w:val="right"/>
              <w:rPr>
                <w:rFonts w:cstheme="minorHAnsi"/>
                <w:sz w:val="18"/>
                <w:szCs w:val="18"/>
              </w:rPr>
            </w:pPr>
          </w:p>
        </w:tc>
        <w:tc>
          <w:tcPr>
            <w:tcW w:w="479" w:type="pct"/>
          </w:tcPr>
          <w:p w14:paraId="6EA57A6F" w14:textId="77777777" w:rsidR="00310C61" w:rsidRPr="005054E4" w:rsidRDefault="00310C61" w:rsidP="00632A29">
            <w:pPr>
              <w:jc w:val="right"/>
              <w:rPr>
                <w:rFonts w:cstheme="minorHAnsi"/>
                <w:sz w:val="18"/>
                <w:szCs w:val="18"/>
              </w:rPr>
            </w:pPr>
          </w:p>
        </w:tc>
        <w:tc>
          <w:tcPr>
            <w:tcW w:w="479" w:type="pct"/>
          </w:tcPr>
          <w:p w14:paraId="5D56F6C6" w14:textId="77777777" w:rsidR="00310C61" w:rsidRPr="005054E4" w:rsidRDefault="00310C61" w:rsidP="00632A29">
            <w:pPr>
              <w:jc w:val="right"/>
              <w:rPr>
                <w:rFonts w:cstheme="minorHAnsi"/>
                <w:sz w:val="18"/>
                <w:szCs w:val="18"/>
              </w:rPr>
            </w:pPr>
          </w:p>
        </w:tc>
        <w:tc>
          <w:tcPr>
            <w:tcW w:w="420" w:type="pct"/>
          </w:tcPr>
          <w:p w14:paraId="6C45ECE8" w14:textId="77777777" w:rsidR="00310C61" w:rsidRPr="005054E4" w:rsidRDefault="00310C61" w:rsidP="00632A29">
            <w:pPr>
              <w:jc w:val="right"/>
              <w:rPr>
                <w:rFonts w:cstheme="minorHAnsi"/>
                <w:sz w:val="18"/>
                <w:szCs w:val="18"/>
              </w:rPr>
            </w:pPr>
            <w:r w:rsidRPr="005054E4">
              <w:rPr>
                <w:rFonts w:cstheme="minorHAnsi"/>
                <w:sz w:val="18"/>
                <w:szCs w:val="18"/>
              </w:rPr>
              <w:t>$25,000</w:t>
            </w:r>
          </w:p>
        </w:tc>
        <w:tc>
          <w:tcPr>
            <w:tcW w:w="540" w:type="pct"/>
          </w:tcPr>
          <w:p w14:paraId="519E7E76" w14:textId="77777777" w:rsidR="00310C61" w:rsidRPr="005054E4" w:rsidRDefault="00310C61" w:rsidP="00632A29">
            <w:pPr>
              <w:jc w:val="right"/>
              <w:rPr>
                <w:rFonts w:cstheme="minorHAnsi"/>
                <w:sz w:val="18"/>
                <w:szCs w:val="18"/>
              </w:rPr>
            </w:pPr>
          </w:p>
        </w:tc>
        <w:tc>
          <w:tcPr>
            <w:tcW w:w="690" w:type="pct"/>
          </w:tcPr>
          <w:p w14:paraId="48664A36" w14:textId="77777777" w:rsidR="00310C61" w:rsidRPr="005054E4" w:rsidRDefault="00310C61" w:rsidP="00632A29">
            <w:pPr>
              <w:jc w:val="right"/>
              <w:rPr>
                <w:rFonts w:cstheme="minorHAnsi"/>
                <w:sz w:val="18"/>
                <w:szCs w:val="18"/>
              </w:rPr>
            </w:pPr>
          </w:p>
        </w:tc>
      </w:tr>
      <w:tr w:rsidR="00310C61" w:rsidRPr="00577519" w14:paraId="420AA84D" w14:textId="77777777" w:rsidTr="00310C61">
        <w:trPr>
          <w:cantSplit/>
          <w:trHeight w:val="179"/>
        </w:trPr>
        <w:tc>
          <w:tcPr>
            <w:tcW w:w="813" w:type="pct"/>
            <w:vMerge w:val="restart"/>
          </w:tcPr>
          <w:p w14:paraId="1FCE288D" w14:textId="77777777" w:rsidR="00310C61" w:rsidRPr="005054E4" w:rsidRDefault="00310C61" w:rsidP="00632A29">
            <w:pPr>
              <w:rPr>
                <w:rFonts w:cstheme="minorHAnsi"/>
                <w:sz w:val="18"/>
                <w:szCs w:val="18"/>
              </w:rPr>
            </w:pPr>
            <w:r w:rsidRPr="005054E4">
              <w:rPr>
                <w:rFonts w:cstheme="minorHAnsi"/>
                <w:sz w:val="18"/>
                <w:szCs w:val="18"/>
              </w:rPr>
              <w:t>Transition to Operations</w:t>
            </w:r>
          </w:p>
        </w:tc>
        <w:tc>
          <w:tcPr>
            <w:tcW w:w="682" w:type="pct"/>
          </w:tcPr>
          <w:p w14:paraId="42F660F8" w14:textId="77777777" w:rsidR="00310C61" w:rsidRPr="005054E4" w:rsidRDefault="00310C61" w:rsidP="00632A29">
            <w:pPr>
              <w:rPr>
                <w:rFonts w:cstheme="minorHAnsi"/>
                <w:sz w:val="18"/>
                <w:szCs w:val="18"/>
              </w:rPr>
            </w:pPr>
            <w:r w:rsidRPr="005054E4">
              <w:rPr>
                <w:rFonts w:cstheme="minorHAnsi"/>
                <w:sz w:val="18"/>
                <w:szCs w:val="18"/>
              </w:rPr>
              <w:t>Manpower</w:t>
            </w:r>
          </w:p>
        </w:tc>
        <w:tc>
          <w:tcPr>
            <w:tcW w:w="479" w:type="pct"/>
          </w:tcPr>
          <w:p w14:paraId="00F2E955" w14:textId="77777777" w:rsidR="00310C61" w:rsidRPr="005054E4" w:rsidRDefault="00310C61" w:rsidP="00632A29">
            <w:pPr>
              <w:jc w:val="right"/>
              <w:rPr>
                <w:rFonts w:cstheme="minorHAnsi"/>
                <w:sz w:val="18"/>
                <w:szCs w:val="18"/>
              </w:rPr>
            </w:pPr>
          </w:p>
        </w:tc>
        <w:tc>
          <w:tcPr>
            <w:tcW w:w="420" w:type="pct"/>
          </w:tcPr>
          <w:p w14:paraId="01EE1030" w14:textId="77777777" w:rsidR="00310C61" w:rsidRPr="005054E4" w:rsidRDefault="00310C61" w:rsidP="00632A29">
            <w:pPr>
              <w:jc w:val="right"/>
              <w:rPr>
                <w:rFonts w:cstheme="minorHAnsi"/>
                <w:sz w:val="18"/>
                <w:szCs w:val="18"/>
              </w:rPr>
            </w:pPr>
          </w:p>
        </w:tc>
        <w:tc>
          <w:tcPr>
            <w:tcW w:w="479" w:type="pct"/>
          </w:tcPr>
          <w:p w14:paraId="24EFBEA8" w14:textId="77777777" w:rsidR="00310C61" w:rsidRPr="005054E4" w:rsidRDefault="00310C61" w:rsidP="00632A29">
            <w:pPr>
              <w:jc w:val="right"/>
              <w:rPr>
                <w:rFonts w:cstheme="minorHAnsi"/>
                <w:sz w:val="18"/>
                <w:szCs w:val="18"/>
              </w:rPr>
            </w:pPr>
          </w:p>
        </w:tc>
        <w:tc>
          <w:tcPr>
            <w:tcW w:w="479" w:type="pct"/>
          </w:tcPr>
          <w:p w14:paraId="1C72015E" w14:textId="77777777" w:rsidR="00310C61" w:rsidRPr="005054E4" w:rsidRDefault="00310C61" w:rsidP="00632A29">
            <w:pPr>
              <w:jc w:val="right"/>
              <w:rPr>
                <w:rFonts w:cstheme="minorHAnsi"/>
                <w:sz w:val="18"/>
                <w:szCs w:val="18"/>
              </w:rPr>
            </w:pPr>
          </w:p>
        </w:tc>
        <w:tc>
          <w:tcPr>
            <w:tcW w:w="420" w:type="pct"/>
          </w:tcPr>
          <w:p w14:paraId="5CAB4588" w14:textId="77777777" w:rsidR="00310C61" w:rsidRPr="005054E4" w:rsidRDefault="00310C61" w:rsidP="00632A29">
            <w:pPr>
              <w:jc w:val="right"/>
              <w:rPr>
                <w:rFonts w:cstheme="minorHAnsi"/>
                <w:sz w:val="18"/>
                <w:szCs w:val="18"/>
              </w:rPr>
            </w:pPr>
          </w:p>
        </w:tc>
        <w:tc>
          <w:tcPr>
            <w:tcW w:w="540" w:type="pct"/>
          </w:tcPr>
          <w:p w14:paraId="31975473" w14:textId="77777777" w:rsidR="00310C61" w:rsidRPr="005054E4" w:rsidRDefault="00310C61" w:rsidP="00632A29">
            <w:pPr>
              <w:jc w:val="right"/>
              <w:rPr>
                <w:rFonts w:cstheme="minorHAnsi"/>
                <w:sz w:val="18"/>
                <w:szCs w:val="18"/>
              </w:rPr>
            </w:pPr>
            <w:r w:rsidRPr="005054E4">
              <w:rPr>
                <w:rFonts w:cstheme="minorHAnsi"/>
                <w:sz w:val="18"/>
                <w:szCs w:val="18"/>
              </w:rPr>
              <w:t>$62,000</w:t>
            </w:r>
          </w:p>
        </w:tc>
        <w:tc>
          <w:tcPr>
            <w:tcW w:w="690" w:type="pct"/>
          </w:tcPr>
          <w:p w14:paraId="158FA070" w14:textId="77777777" w:rsidR="00310C61" w:rsidRPr="005054E4" w:rsidRDefault="00310C61" w:rsidP="00632A29">
            <w:pPr>
              <w:jc w:val="right"/>
              <w:rPr>
                <w:rFonts w:cstheme="minorHAnsi"/>
                <w:sz w:val="18"/>
                <w:szCs w:val="18"/>
              </w:rPr>
            </w:pPr>
          </w:p>
        </w:tc>
      </w:tr>
      <w:tr w:rsidR="00310C61" w:rsidRPr="00577519" w14:paraId="15F3D944" w14:textId="77777777" w:rsidTr="00310C61">
        <w:trPr>
          <w:cantSplit/>
          <w:trHeight w:val="80"/>
        </w:trPr>
        <w:tc>
          <w:tcPr>
            <w:tcW w:w="813" w:type="pct"/>
            <w:vMerge/>
          </w:tcPr>
          <w:p w14:paraId="2DE773FB" w14:textId="77777777" w:rsidR="00310C61" w:rsidRPr="005054E4" w:rsidRDefault="00310C61" w:rsidP="00632A29">
            <w:pPr>
              <w:rPr>
                <w:rFonts w:cstheme="minorHAnsi"/>
                <w:sz w:val="18"/>
                <w:szCs w:val="18"/>
              </w:rPr>
            </w:pPr>
          </w:p>
        </w:tc>
        <w:tc>
          <w:tcPr>
            <w:tcW w:w="682" w:type="pct"/>
          </w:tcPr>
          <w:p w14:paraId="23592E24" w14:textId="77777777" w:rsidR="00310C61" w:rsidRPr="005054E4" w:rsidRDefault="00310C61" w:rsidP="00632A29">
            <w:pPr>
              <w:rPr>
                <w:rFonts w:cstheme="minorHAnsi"/>
                <w:sz w:val="18"/>
                <w:szCs w:val="18"/>
              </w:rPr>
            </w:pPr>
            <w:r w:rsidRPr="005054E4">
              <w:rPr>
                <w:rFonts w:cstheme="minorHAnsi"/>
                <w:sz w:val="18"/>
                <w:szCs w:val="18"/>
              </w:rPr>
              <w:t>Equipment / Capital</w:t>
            </w:r>
          </w:p>
        </w:tc>
        <w:tc>
          <w:tcPr>
            <w:tcW w:w="479" w:type="pct"/>
          </w:tcPr>
          <w:p w14:paraId="2F4BD945" w14:textId="77777777" w:rsidR="00310C61" w:rsidRPr="005054E4" w:rsidRDefault="00310C61" w:rsidP="00632A29">
            <w:pPr>
              <w:jc w:val="right"/>
              <w:rPr>
                <w:rFonts w:cstheme="minorHAnsi"/>
                <w:sz w:val="18"/>
                <w:szCs w:val="18"/>
              </w:rPr>
            </w:pPr>
          </w:p>
        </w:tc>
        <w:tc>
          <w:tcPr>
            <w:tcW w:w="420" w:type="pct"/>
          </w:tcPr>
          <w:p w14:paraId="0BDAFCC5" w14:textId="77777777" w:rsidR="00310C61" w:rsidRPr="005054E4" w:rsidRDefault="00310C61" w:rsidP="00632A29">
            <w:pPr>
              <w:jc w:val="right"/>
              <w:rPr>
                <w:rFonts w:cstheme="minorHAnsi"/>
                <w:sz w:val="18"/>
                <w:szCs w:val="18"/>
              </w:rPr>
            </w:pPr>
          </w:p>
        </w:tc>
        <w:tc>
          <w:tcPr>
            <w:tcW w:w="479" w:type="pct"/>
          </w:tcPr>
          <w:p w14:paraId="6B1FB6BB" w14:textId="77777777" w:rsidR="00310C61" w:rsidRPr="005054E4" w:rsidRDefault="00310C61" w:rsidP="00632A29">
            <w:pPr>
              <w:jc w:val="right"/>
              <w:rPr>
                <w:rFonts w:cstheme="minorHAnsi"/>
                <w:sz w:val="18"/>
                <w:szCs w:val="18"/>
              </w:rPr>
            </w:pPr>
          </w:p>
        </w:tc>
        <w:tc>
          <w:tcPr>
            <w:tcW w:w="479" w:type="pct"/>
          </w:tcPr>
          <w:p w14:paraId="3AB2015F" w14:textId="77777777" w:rsidR="00310C61" w:rsidRPr="005054E4" w:rsidRDefault="00310C61" w:rsidP="00632A29">
            <w:pPr>
              <w:jc w:val="right"/>
              <w:rPr>
                <w:rFonts w:cstheme="minorHAnsi"/>
                <w:sz w:val="18"/>
                <w:szCs w:val="18"/>
              </w:rPr>
            </w:pPr>
          </w:p>
        </w:tc>
        <w:tc>
          <w:tcPr>
            <w:tcW w:w="420" w:type="pct"/>
          </w:tcPr>
          <w:p w14:paraId="59EB6078" w14:textId="77777777" w:rsidR="00310C61" w:rsidRPr="005054E4" w:rsidRDefault="00310C61" w:rsidP="00632A29">
            <w:pPr>
              <w:jc w:val="right"/>
              <w:rPr>
                <w:rFonts w:cstheme="minorHAnsi"/>
                <w:sz w:val="18"/>
                <w:szCs w:val="18"/>
              </w:rPr>
            </w:pPr>
          </w:p>
        </w:tc>
        <w:tc>
          <w:tcPr>
            <w:tcW w:w="540" w:type="pct"/>
          </w:tcPr>
          <w:p w14:paraId="35E0B5F5" w14:textId="77777777" w:rsidR="00310C61" w:rsidRPr="005054E4" w:rsidRDefault="00310C61" w:rsidP="00632A29">
            <w:pPr>
              <w:jc w:val="right"/>
              <w:rPr>
                <w:rFonts w:cstheme="minorHAnsi"/>
                <w:sz w:val="18"/>
                <w:szCs w:val="18"/>
              </w:rPr>
            </w:pPr>
            <w:r w:rsidRPr="005054E4">
              <w:rPr>
                <w:rFonts w:cstheme="minorHAnsi"/>
                <w:sz w:val="18"/>
                <w:szCs w:val="18"/>
              </w:rPr>
              <w:t>$45,000</w:t>
            </w:r>
          </w:p>
        </w:tc>
        <w:tc>
          <w:tcPr>
            <w:tcW w:w="690" w:type="pct"/>
          </w:tcPr>
          <w:p w14:paraId="08B15418" w14:textId="77777777" w:rsidR="00310C61" w:rsidRPr="005054E4" w:rsidRDefault="00310C61" w:rsidP="00632A29">
            <w:pPr>
              <w:jc w:val="right"/>
              <w:rPr>
                <w:rFonts w:cstheme="minorHAnsi"/>
                <w:sz w:val="18"/>
                <w:szCs w:val="18"/>
              </w:rPr>
            </w:pPr>
          </w:p>
        </w:tc>
      </w:tr>
      <w:tr w:rsidR="00310C61" w:rsidRPr="00577519" w14:paraId="745633C5" w14:textId="77777777" w:rsidTr="00310C61">
        <w:trPr>
          <w:cantSplit/>
          <w:trHeight w:val="125"/>
        </w:trPr>
        <w:tc>
          <w:tcPr>
            <w:tcW w:w="813" w:type="pct"/>
            <w:vMerge w:val="restart"/>
          </w:tcPr>
          <w:p w14:paraId="46E2B030" w14:textId="77777777" w:rsidR="00310C61" w:rsidRPr="005054E4" w:rsidRDefault="00310C61" w:rsidP="00632A29">
            <w:pPr>
              <w:rPr>
                <w:rFonts w:cstheme="minorHAnsi"/>
                <w:sz w:val="18"/>
                <w:szCs w:val="18"/>
              </w:rPr>
            </w:pPr>
            <w:r w:rsidRPr="005054E4">
              <w:rPr>
                <w:rFonts w:cstheme="minorHAnsi"/>
                <w:sz w:val="18"/>
                <w:szCs w:val="18"/>
              </w:rPr>
              <w:t>Project Closeout</w:t>
            </w:r>
          </w:p>
        </w:tc>
        <w:tc>
          <w:tcPr>
            <w:tcW w:w="682" w:type="pct"/>
          </w:tcPr>
          <w:p w14:paraId="018DFAE8" w14:textId="77777777" w:rsidR="00310C61" w:rsidRPr="005054E4" w:rsidRDefault="00310C61" w:rsidP="00632A29">
            <w:pPr>
              <w:rPr>
                <w:rFonts w:cstheme="minorHAnsi"/>
                <w:sz w:val="18"/>
                <w:szCs w:val="18"/>
              </w:rPr>
            </w:pPr>
            <w:r w:rsidRPr="005054E4">
              <w:rPr>
                <w:rFonts w:cstheme="minorHAnsi"/>
                <w:sz w:val="18"/>
                <w:szCs w:val="18"/>
              </w:rPr>
              <w:t>Manpower</w:t>
            </w:r>
          </w:p>
        </w:tc>
        <w:tc>
          <w:tcPr>
            <w:tcW w:w="479" w:type="pct"/>
          </w:tcPr>
          <w:p w14:paraId="3EDF451D" w14:textId="77777777" w:rsidR="00310C61" w:rsidRPr="005054E4" w:rsidRDefault="00310C61" w:rsidP="00632A29">
            <w:pPr>
              <w:jc w:val="right"/>
              <w:rPr>
                <w:rFonts w:cstheme="minorHAnsi"/>
                <w:sz w:val="18"/>
                <w:szCs w:val="18"/>
              </w:rPr>
            </w:pPr>
          </w:p>
        </w:tc>
        <w:tc>
          <w:tcPr>
            <w:tcW w:w="420" w:type="pct"/>
          </w:tcPr>
          <w:p w14:paraId="166B312C" w14:textId="77777777" w:rsidR="00310C61" w:rsidRPr="005054E4" w:rsidRDefault="00310C61" w:rsidP="00632A29">
            <w:pPr>
              <w:jc w:val="right"/>
              <w:rPr>
                <w:rFonts w:cstheme="minorHAnsi"/>
                <w:sz w:val="18"/>
                <w:szCs w:val="18"/>
              </w:rPr>
            </w:pPr>
          </w:p>
        </w:tc>
        <w:tc>
          <w:tcPr>
            <w:tcW w:w="479" w:type="pct"/>
          </w:tcPr>
          <w:p w14:paraId="294A1670" w14:textId="77777777" w:rsidR="00310C61" w:rsidRPr="005054E4" w:rsidRDefault="00310C61" w:rsidP="00632A29">
            <w:pPr>
              <w:jc w:val="right"/>
              <w:rPr>
                <w:rFonts w:cstheme="minorHAnsi"/>
                <w:sz w:val="18"/>
                <w:szCs w:val="18"/>
              </w:rPr>
            </w:pPr>
          </w:p>
        </w:tc>
        <w:tc>
          <w:tcPr>
            <w:tcW w:w="479" w:type="pct"/>
          </w:tcPr>
          <w:p w14:paraId="1A4B9C09" w14:textId="77777777" w:rsidR="00310C61" w:rsidRPr="005054E4" w:rsidRDefault="00310C61" w:rsidP="00632A29">
            <w:pPr>
              <w:jc w:val="right"/>
              <w:rPr>
                <w:rFonts w:cstheme="minorHAnsi"/>
                <w:sz w:val="18"/>
                <w:szCs w:val="18"/>
              </w:rPr>
            </w:pPr>
          </w:p>
        </w:tc>
        <w:tc>
          <w:tcPr>
            <w:tcW w:w="420" w:type="pct"/>
          </w:tcPr>
          <w:p w14:paraId="61ADB479" w14:textId="77777777" w:rsidR="00310C61" w:rsidRPr="005054E4" w:rsidRDefault="00310C61" w:rsidP="00632A29">
            <w:pPr>
              <w:jc w:val="right"/>
              <w:rPr>
                <w:rFonts w:cstheme="minorHAnsi"/>
                <w:sz w:val="18"/>
                <w:szCs w:val="18"/>
              </w:rPr>
            </w:pPr>
          </w:p>
        </w:tc>
        <w:tc>
          <w:tcPr>
            <w:tcW w:w="540" w:type="pct"/>
          </w:tcPr>
          <w:p w14:paraId="5FF1706E" w14:textId="77777777" w:rsidR="00310C61" w:rsidRPr="005054E4" w:rsidRDefault="00310C61" w:rsidP="00632A29">
            <w:pPr>
              <w:jc w:val="right"/>
              <w:rPr>
                <w:rFonts w:cstheme="minorHAnsi"/>
                <w:sz w:val="18"/>
                <w:szCs w:val="18"/>
              </w:rPr>
            </w:pPr>
          </w:p>
        </w:tc>
        <w:tc>
          <w:tcPr>
            <w:tcW w:w="690" w:type="pct"/>
          </w:tcPr>
          <w:p w14:paraId="4C730A12" w14:textId="77777777" w:rsidR="00310C61" w:rsidRPr="005054E4" w:rsidRDefault="00310C61" w:rsidP="00632A29">
            <w:pPr>
              <w:jc w:val="right"/>
              <w:rPr>
                <w:rFonts w:cstheme="minorHAnsi"/>
                <w:sz w:val="18"/>
                <w:szCs w:val="18"/>
              </w:rPr>
            </w:pPr>
            <w:r w:rsidRPr="005054E4">
              <w:rPr>
                <w:rFonts w:cstheme="minorHAnsi"/>
                <w:sz w:val="18"/>
                <w:szCs w:val="18"/>
              </w:rPr>
              <w:t>$42,000</w:t>
            </w:r>
          </w:p>
        </w:tc>
      </w:tr>
      <w:tr w:rsidR="00310C61" w:rsidRPr="00577519" w14:paraId="79C537A8" w14:textId="77777777" w:rsidTr="005054E4">
        <w:trPr>
          <w:cantSplit/>
          <w:trHeight w:val="80"/>
        </w:trPr>
        <w:tc>
          <w:tcPr>
            <w:tcW w:w="813" w:type="pct"/>
            <w:vMerge/>
          </w:tcPr>
          <w:p w14:paraId="2A0D079A" w14:textId="77777777" w:rsidR="00310C61" w:rsidRPr="005054E4" w:rsidRDefault="00310C61" w:rsidP="00632A29">
            <w:pPr>
              <w:rPr>
                <w:rFonts w:cstheme="minorHAnsi"/>
                <w:sz w:val="18"/>
                <w:szCs w:val="18"/>
              </w:rPr>
            </w:pPr>
          </w:p>
        </w:tc>
        <w:tc>
          <w:tcPr>
            <w:tcW w:w="682" w:type="pct"/>
          </w:tcPr>
          <w:p w14:paraId="50E95C50" w14:textId="77777777" w:rsidR="00310C61" w:rsidRPr="005054E4" w:rsidRDefault="00310C61" w:rsidP="00632A29">
            <w:pPr>
              <w:rPr>
                <w:rFonts w:cstheme="minorHAnsi"/>
                <w:sz w:val="18"/>
                <w:szCs w:val="18"/>
              </w:rPr>
            </w:pPr>
            <w:r w:rsidRPr="005054E4">
              <w:rPr>
                <w:rFonts w:cstheme="minorHAnsi"/>
                <w:sz w:val="18"/>
                <w:szCs w:val="18"/>
              </w:rPr>
              <w:t>Equipment / Capital</w:t>
            </w:r>
          </w:p>
        </w:tc>
        <w:tc>
          <w:tcPr>
            <w:tcW w:w="479" w:type="pct"/>
          </w:tcPr>
          <w:p w14:paraId="238739D6" w14:textId="77777777" w:rsidR="00310C61" w:rsidRPr="005054E4" w:rsidRDefault="00310C61" w:rsidP="00632A29">
            <w:pPr>
              <w:jc w:val="right"/>
              <w:rPr>
                <w:rFonts w:cstheme="minorHAnsi"/>
                <w:sz w:val="18"/>
                <w:szCs w:val="18"/>
              </w:rPr>
            </w:pPr>
          </w:p>
        </w:tc>
        <w:tc>
          <w:tcPr>
            <w:tcW w:w="420" w:type="pct"/>
          </w:tcPr>
          <w:p w14:paraId="15C2993E" w14:textId="77777777" w:rsidR="00310C61" w:rsidRPr="005054E4" w:rsidRDefault="00310C61" w:rsidP="00632A29">
            <w:pPr>
              <w:jc w:val="right"/>
              <w:rPr>
                <w:rFonts w:cstheme="minorHAnsi"/>
                <w:sz w:val="18"/>
                <w:szCs w:val="18"/>
              </w:rPr>
            </w:pPr>
          </w:p>
        </w:tc>
        <w:tc>
          <w:tcPr>
            <w:tcW w:w="479" w:type="pct"/>
          </w:tcPr>
          <w:p w14:paraId="657D9279" w14:textId="77777777" w:rsidR="00310C61" w:rsidRPr="005054E4" w:rsidRDefault="00310C61" w:rsidP="00632A29">
            <w:pPr>
              <w:jc w:val="right"/>
              <w:rPr>
                <w:rFonts w:cstheme="minorHAnsi"/>
                <w:sz w:val="18"/>
                <w:szCs w:val="18"/>
              </w:rPr>
            </w:pPr>
          </w:p>
        </w:tc>
        <w:tc>
          <w:tcPr>
            <w:tcW w:w="479" w:type="pct"/>
          </w:tcPr>
          <w:p w14:paraId="1D691994" w14:textId="77777777" w:rsidR="00310C61" w:rsidRPr="005054E4" w:rsidRDefault="00310C61" w:rsidP="00632A29">
            <w:pPr>
              <w:jc w:val="right"/>
              <w:rPr>
                <w:rFonts w:cstheme="minorHAnsi"/>
                <w:sz w:val="18"/>
                <w:szCs w:val="18"/>
              </w:rPr>
            </w:pPr>
          </w:p>
        </w:tc>
        <w:tc>
          <w:tcPr>
            <w:tcW w:w="420" w:type="pct"/>
          </w:tcPr>
          <w:p w14:paraId="640712A3" w14:textId="77777777" w:rsidR="00310C61" w:rsidRPr="005054E4" w:rsidRDefault="00310C61" w:rsidP="00632A29">
            <w:pPr>
              <w:jc w:val="right"/>
              <w:rPr>
                <w:rFonts w:cstheme="minorHAnsi"/>
                <w:sz w:val="18"/>
                <w:szCs w:val="18"/>
              </w:rPr>
            </w:pPr>
          </w:p>
        </w:tc>
        <w:tc>
          <w:tcPr>
            <w:tcW w:w="540" w:type="pct"/>
          </w:tcPr>
          <w:p w14:paraId="7E62E92D" w14:textId="77777777" w:rsidR="00310C61" w:rsidRPr="005054E4" w:rsidRDefault="00310C61" w:rsidP="00632A29">
            <w:pPr>
              <w:jc w:val="right"/>
              <w:rPr>
                <w:rFonts w:cstheme="minorHAnsi"/>
                <w:sz w:val="18"/>
                <w:szCs w:val="18"/>
              </w:rPr>
            </w:pPr>
          </w:p>
        </w:tc>
        <w:tc>
          <w:tcPr>
            <w:tcW w:w="690" w:type="pct"/>
          </w:tcPr>
          <w:p w14:paraId="33986E1E" w14:textId="77777777" w:rsidR="00310C61" w:rsidRPr="005054E4" w:rsidRDefault="00310C61" w:rsidP="00632A29">
            <w:pPr>
              <w:jc w:val="right"/>
              <w:rPr>
                <w:rFonts w:cstheme="minorHAnsi"/>
                <w:sz w:val="18"/>
                <w:szCs w:val="18"/>
              </w:rPr>
            </w:pPr>
            <w:r w:rsidRPr="005054E4">
              <w:rPr>
                <w:rFonts w:cstheme="minorHAnsi"/>
                <w:sz w:val="18"/>
                <w:szCs w:val="18"/>
              </w:rPr>
              <w:t>$0</w:t>
            </w:r>
          </w:p>
        </w:tc>
      </w:tr>
      <w:tr w:rsidR="00310C61" w:rsidRPr="00577519" w14:paraId="7DC50342" w14:textId="77777777" w:rsidTr="00310C61">
        <w:trPr>
          <w:cantSplit/>
          <w:trHeight w:val="161"/>
        </w:trPr>
        <w:tc>
          <w:tcPr>
            <w:tcW w:w="813" w:type="pct"/>
          </w:tcPr>
          <w:p w14:paraId="1DF5222B" w14:textId="77777777" w:rsidR="00310C61" w:rsidRPr="005054E4" w:rsidRDefault="00310C61" w:rsidP="00632A29">
            <w:pPr>
              <w:rPr>
                <w:rFonts w:cstheme="minorHAnsi"/>
                <w:b/>
                <w:sz w:val="18"/>
                <w:szCs w:val="18"/>
              </w:rPr>
            </w:pPr>
            <w:r w:rsidRPr="005054E4">
              <w:rPr>
                <w:rFonts w:cstheme="minorHAnsi"/>
                <w:b/>
                <w:sz w:val="18"/>
                <w:szCs w:val="18"/>
              </w:rPr>
              <w:t>Totals</w:t>
            </w:r>
          </w:p>
        </w:tc>
        <w:tc>
          <w:tcPr>
            <w:tcW w:w="682" w:type="pct"/>
          </w:tcPr>
          <w:p w14:paraId="602C8218" w14:textId="77777777" w:rsidR="00310C61" w:rsidRPr="005054E4" w:rsidRDefault="00310C61" w:rsidP="00632A29">
            <w:pPr>
              <w:rPr>
                <w:rFonts w:cstheme="minorHAnsi"/>
                <w:b/>
                <w:sz w:val="18"/>
                <w:szCs w:val="18"/>
              </w:rPr>
            </w:pPr>
          </w:p>
        </w:tc>
        <w:tc>
          <w:tcPr>
            <w:tcW w:w="479" w:type="pct"/>
          </w:tcPr>
          <w:p w14:paraId="2687AE95" w14:textId="77777777" w:rsidR="00310C61" w:rsidRPr="005054E4" w:rsidRDefault="00310C61" w:rsidP="00632A29">
            <w:pPr>
              <w:jc w:val="right"/>
              <w:rPr>
                <w:rFonts w:cstheme="minorHAnsi"/>
                <w:b/>
                <w:sz w:val="18"/>
                <w:szCs w:val="18"/>
              </w:rPr>
            </w:pPr>
            <w:r w:rsidRPr="005054E4">
              <w:rPr>
                <w:rFonts w:cstheme="minorHAnsi"/>
                <w:b/>
                <w:sz w:val="18"/>
                <w:szCs w:val="18"/>
              </w:rPr>
              <w:t>$50,000</w:t>
            </w:r>
          </w:p>
        </w:tc>
        <w:tc>
          <w:tcPr>
            <w:tcW w:w="420" w:type="pct"/>
          </w:tcPr>
          <w:p w14:paraId="3E415821" w14:textId="77777777" w:rsidR="00310C61" w:rsidRPr="005054E4" w:rsidRDefault="00310C61" w:rsidP="00632A29">
            <w:pPr>
              <w:jc w:val="right"/>
              <w:rPr>
                <w:rFonts w:cstheme="minorHAnsi"/>
                <w:b/>
                <w:sz w:val="18"/>
                <w:szCs w:val="18"/>
              </w:rPr>
            </w:pPr>
            <w:r w:rsidRPr="005054E4">
              <w:rPr>
                <w:rFonts w:cstheme="minorHAnsi"/>
                <w:b/>
                <w:sz w:val="18"/>
                <w:szCs w:val="18"/>
              </w:rPr>
              <w:t>$90,000</w:t>
            </w:r>
          </w:p>
        </w:tc>
        <w:tc>
          <w:tcPr>
            <w:tcW w:w="479" w:type="pct"/>
          </w:tcPr>
          <w:p w14:paraId="6BDEC732" w14:textId="77777777" w:rsidR="00310C61" w:rsidRPr="005054E4" w:rsidRDefault="00310C61" w:rsidP="00632A29">
            <w:pPr>
              <w:jc w:val="right"/>
              <w:rPr>
                <w:rFonts w:cstheme="minorHAnsi"/>
                <w:b/>
                <w:sz w:val="18"/>
                <w:szCs w:val="18"/>
              </w:rPr>
            </w:pPr>
            <w:r w:rsidRPr="005054E4">
              <w:rPr>
                <w:rFonts w:cstheme="minorHAnsi"/>
                <w:b/>
                <w:sz w:val="18"/>
                <w:szCs w:val="18"/>
              </w:rPr>
              <w:t>$157,000</w:t>
            </w:r>
          </w:p>
        </w:tc>
        <w:tc>
          <w:tcPr>
            <w:tcW w:w="479" w:type="pct"/>
          </w:tcPr>
          <w:p w14:paraId="5C8CC7DE" w14:textId="77777777" w:rsidR="00310C61" w:rsidRPr="005054E4" w:rsidRDefault="00310C61" w:rsidP="00632A29">
            <w:pPr>
              <w:jc w:val="right"/>
              <w:rPr>
                <w:rFonts w:cstheme="minorHAnsi"/>
                <w:b/>
                <w:sz w:val="18"/>
                <w:szCs w:val="18"/>
              </w:rPr>
            </w:pPr>
            <w:r w:rsidRPr="005054E4">
              <w:rPr>
                <w:rFonts w:cstheme="minorHAnsi"/>
                <w:b/>
                <w:sz w:val="18"/>
                <w:szCs w:val="18"/>
              </w:rPr>
              <w:t>$157,000</w:t>
            </w:r>
          </w:p>
        </w:tc>
        <w:tc>
          <w:tcPr>
            <w:tcW w:w="420" w:type="pct"/>
          </w:tcPr>
          <w:p w14:paraId="1FDC6F7C" w14:textId="77777777" w:rsidR="00310C61" w:rsidRPr="005054E4" w:rsidRDefault="00310C61" w:rsidP="00632A29">
            <w:pPr>
              <w:jc w:val="right"/>
              <w:rPr>
                <w:rFonts w:cstheme="minorHAnsi"/>
                <w:b/>
                <w:sz w:val="18"/>
                <w:szCs w:val="18"/>
              </w:rPr>
            </w:pPr>
            <w:r w:rsidRPr="005054E4">
              <w:rPr>
                <w:rFonts w:cstheme="minorHAnsi"/>
                <w:b/>
                <w:sz w:val="18"/>
                <w:szCs w:val="18"/>
              </w:rPr>
              <w:t>$135,000</w:t>
            </w:r>
          </w:p>
        </w:tc>
        <w:tc>
          <w:tcPr>
            <w:tcW w:w="540" w:type="pct"/>
          </w:tcPr>
          <w:p w14:paraId="66ADA7BC" w14:textId="77777777" w:rsidR="00310C61" w:rsidRPr="005054E4" w:rsidRDefault="00310C61" w:rsidP="00632A29">
            <w:pPr>
              <w:jc w:val="right"/>
              <w:rPr>
                <w:rFonts w:cstheme="minorHAnsi"/>
                <w:b/>
                <w:sz w:val="18"/>
                <w:szCs w:val="18"/>
              </w:rPr>
            </w:pPr>
            <w:r w:rsidRPr="005054E4">
              <w:rPr>
                <w:rFonts w:cstheme="minorHAnsi"/>
                <w:b/>
                <w:sz w:val="18"/>
                <w:szCs w:val="18"/>
              </w:rPr>
              <w:t>$107,000</w:t>
            </w:r>
          </w:p>
        </w:tc>
        <w:tc>
          <w:tcPr>
            <w:tcW w:w="690" w:type="pct"/>
          </w:tcPr>
          <w:p w14:paraId="2F08C046" w14:textId="77777777" w:rsidR="00310C61" w:rsidRPr="005054E4" w:rsidRDefault="00310C61" w:rsidP="00632A29">
            <w:pPr>
              <w:jc w:val="right"/>
              <w:rPr>
                <w:rFonts w:cstheme="minorHAnsi"/>
                <w:b/>
                <w:sz w:val="18"/>
                <w:szCs w:val="18"/>
              </w:rPr>
            </w:pPr>
            <w:r w:rsidRPr="005054E4">
              <w:rPr>
                <w:rFonts w:cstheme="minorHAnsi"/>
                <w:b/>
                <w:sz w:val="18"/>
                <w:szCs w:val="18"/>
              </w:rPr>
              <w:t>$42,000</w:t>
            </w:r>
          </w:p>
        </w:tc>
      </w:tr>
    </w:tbl>
    <w:p w14:paraId="0A1B0646" w14:textId="77777777" w:rsidR="00310C61" w:rsidRPr="008F22BA" w:rsidRDefault="00310C61" w:rsidP="00310C61">
      <w:r>
        <w:t>*This table includes a 5% management reserve for each project phase.</w:t>
      </w:r>
    </w:p>
    <w:p w14:paraId="49CC5251" w14:textId="77777777" w:rsidR="00310C61" w:rsidRDefault="00310C61" w:rsidP="00310C61">
      <w:pPr>
        <w:ind w:right="-720"/>
      </w:pPr>
    </w:p>
    <w:p w14:paraId="00974D53" w14:textId="348BBACA" w:rsidR="006A33D8" w:rsidRPr="006663BA" w:rsidRDefault="006A33D8" w:rsidP="006A33D8">
      <w:pPr>
        <w:ind w:left="720"/>
      </w:pPr>
    </w:p>
    <w:p w14:paraId="07581E41" w14:textId="77777777" w:rsidR="0002447A" w:rsidRPr="00733E34" w:rsidRDefault="0002447A" w:rsidP="0002447A"/>
    <w:p w14:paraId="5A8D4F25" w14:textId="77777777" w:rsidR="0002447A" w:rsidRDefault="0002447A" w:rsidP="0002447A">
      <w:r>
        <w:t xml:space="preserve">This free Project Funding Requirements Template is brought to you by </w:t>
      </w:r>
      <w:hyperlink r:id="rId10" w:history="1">
        <w:r w:rsidRPr="00924C01">
          <w:rPr>
            <w:rStyle w:val="Hyperlink"/>
          </w:rPr>
          <w:t>www.ProjectManagementDocs.com</w:t>
        </w:r>
      </w:hyperlink>
    </w:p>
    <w:p w14:paraId="477E2CD0" w14:textId="77777777" w:rsidR="006A33D8" w:rsidRPr="006663BA" w:rsidRDefault="006A33D8" w:rsidP="006A33D8"/>
    <w:p w14:paraId="4E8A023A" w14:textId="77777777" w:rsidR="006A33D8" w:rsidRPr="006663BA" w:rsidRDefault="006A33D8" w:rsidP="006A33D8"/>
    <w:p w14:paraId="1F844822" w14:textId="77777777" w:rsidR="006A33D8" w:rsidRPr="006663BA" w:rsidRDefault="006A33D8" w:rsidP="006A33D8"/>
    <w:sectPr w:rsidR="006A33D8" w:rsidRPr="006663BA" w:rsidSect="00310C61">
      <w:pgSz w:w="15840" w:h="12240" w:orient="landscape"/>
      <w:pgMar w:top="1440" w:right="1440" w:bottom="1440" w:left="26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412AA" w14:textId="77777777" w:rsidR="00F30FB5" w:rsidRDefault="00F30FB5" w:rsidP="00005A27">
      <w:r>
        <w:separator/>
      </w:r>
    </w:p>
  </w:endnote>
  <w:endnote w:type="continuationSeparator" w:id="0">
    <w:p w14:paraId="66E2002A" w14:textId="77777777" w:rsidR="00F30FB5" w:rsidRDefault="00F30FB5"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3E441" w14:textId="77777777" w:rsidR="00F30FB5" w:rsidRDefault="00F30FB5" w:rsidP="00005A27">
      <w:r>
        <w:separator/>
      </w:r>
    </w:p>
  </w:footnote>
  <w:footnote w:type="continuationSeparator" w:id="0">
    <w:p w14:paraId="635572C8" w14:textId="77777777" w:rsidR="00F30FB5" w:rsidRDefault="00F30FB5"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B63B" w14:textId="77777777" w:rsidR="0002447A" w:rsidRDefault="00A10DCA">
    <w:pPr>
      <w:pStyle w:val="Header"/>
    </w:pPr>
    <w:r>
      <w:rPr>
        <w:noProof/>
      </w:rPr>
      <w:drawing>
        <wp:anchor distT="0" distB="0" distL="114300" distR="114300" simplePos="0" relativeHeight="251658240" behindDoc="1" locked="0" layoutInCell="1" allowOverlap="1" wp14:anchorId="6ABDA6EF" wp14:editId="1683490F">
          <wp:simplePos x="0" y="0"/>
          <wp:positionH relativeFrom="column">
            <wp:posOffset>-255419</wp:posOffset>
          </wp:positionH>
          <wp:positionV relativeFrom="paragraph">
            <wp:posOffset>-116205</wp:posOffset>
          </wp:positionV>
          <wp:extent cx="2583873" cy="1021404"/>
          <wp:effectExtent l="0" t="0" r="0" b="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873" cy="102140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14:paraId="10C6743E" w14:textId="1D232B0C" w:rsidR="00005A27" w:rsidRPr="00A10DCA" w:rsidRDefault="0002447A">
    <w:pPr>
      <w:pStyle w:val="Header"/>
      <w:rPr>
        <w:rFonts w:ascii="Boxed Book" w:hAnsi="Boxed Book" w:cs="Apple Chancery"/>
      </w:rPr>
    </w:pPr>
    <w:r>
      <w:tab/>
    </w:r>
    <w:r>
      <w:tab/>
    </w:r>
    <w:r>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r w:rsidR="00A10DCA">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02447A"/>
    <w:rsid w:val="001B7D1C"/>
    <w:rsid w:val="0025063F"/>
    <w:rsid w:val="00310C61"/>
    <w:rsid w:val="00442F54"/>
    <w:rsid w:val="005054E4"/>
    <w:rsid w:val="0056499A"/>
    <w:rsid w:val="006A33D8"/>
    <w:rsid w:val="007217EC"/>
    <w:rsid w:val="00A10DCA"/>
    <w:rsid w:val="00BD7BEC"/>
    <w:rsid w:val="00C509B5"/>
    <w:rsid w:val="00D20E9F"/>
    <w:rsid w:val="00D62690"/>
    <w:rsid w:val="00EE4AF3"/>
    <w:rsid w:val="00F027A7"/>
    <w:rsid w:val="00F3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ojectManagementDocs.com"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2</cp:revision>
  <dcterms:created xsi:type="dcterms:W3CDTF">2018-07-26T14:53:00Z</dcterms:created>
  <dcterms:modified xsi:type="dcterms:W3CDTF">2018-07-26T14:53:00Z</dcterms:modified>
</cp:coreProperties>
</file>